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89B" w:rsidRPr="0078709B" w:rsidRDefault="005C389B" w:rsidP="005C389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70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Раздел </w:t>
      </w:r>
      <w:r w:rsidRPr="0078709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78709B">
        <w:rPr>
          <w:rFonts w:ascii="Times New Roman" w:hAnsi="Times New Roman" w:cs="Times New Roman"/>
          <w:b/>
          <w:color w:val="000000"/>
          <w:sz w:val="28"/>
          <w:szCs w:val="28"/>
        </w:rPr>
        <w:t>.  Инвестиционные условия.</w:t>
      </w:r>
    </w:p>
    <w:p w:rsidR="005C389B" w:rsidRDefault="005C389B" w:rsidP="005C389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C389B" w:rsidRPr="00DC1DCA" w:rsidRDefault="005C389B" w:rsidP="005C389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C389B" w:rsidRPr="0078709B" w:rsidRDefault="005C389B" w:rsidP="005C389B">
      <w:pPr>
        <w:tabs>
          <w:tab w:val="left" w:pos="-360"/>
        </w:tabs>
        <w:ind w:left="-360"/>
        <w:rPr>
          <w:rFonts w:ascii="Times New Roman" w:hAnsi="Times New Roman" w:cs="Times New Roman"/>
          <w:b/>
          <w:sz w:val="28"/>
          <w:szCs w:val="28"/>
        </w:rPr>
      </w:pPr>
      <w:r w:rsidRPr="0078709B">
        <w:rPr>
          <w:rFonts w:ascii="Times New Roman" w:hAnsi="Times New Roman" w:cs="Times New Roman"/>
          <w:b/>
          <w:sz w:val="28"/>
          <w:szCs w:val="28"/>
        </w:rPr>
        <w:t>1. Сведения об объектах, создаваемых в рамках инвестиционного договора:</w:t>
      </w:r>
    </w:p>
    <w:p w:rsidR="005C389B" w:rsidRPr="0078709B" w:rsidRDefault="005C389B" w:rsidP="005C389B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tabs>
          <w:tab w:val="left" w:pos="-360"/>
          <w:tab w:val="left" w:pos="5533"/>
        </w:tabs>
        <w:ind w:left="-360" w:firstLine="644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Строительство спортивных центров на территориях муниципальных образовательных учреждений г. Сургута с целью:</w:t>
      </w:r>
    </w:p>
    <w:p w:rsidR="005C389B" w:rsidRPr="0078709B" w:rsidRDefault="005C389B" w:rsidP="005C389B">
      <w:pPr>
        <w:pStyle w:val="a3"/>
        <w:tabs>
          <w:tab w:val="left" w:pos="-360"/>
        </w:tabs>
        <w:ind w:left="-360"/>
        <w:rPr>
          <w:sz w:val="28"/>
          <w:szCs w:val="28"/>
        </w:rPr>
      </w:pPr>
      <w:r w:rsidRPr="0078709B">
        <w:rPr>
          <w:sz w:val="28"/>
          <w:szCs w:val="28"/>
        </w:rPr>
        <w:t>- увеличения пропускной способности спортивных площадей общеобразовательных учреждений;</w:t>
      </w:r>
    </w:p>
    <w:p w:rsidR="005C389B" w:rsidRPr="0078709B" w:rsidRDefault="005C389B" w:rsidP="005C389B">
      <w:pPr>
        <w:pStyle w:val="a3"/>
        <w:tabs>
          <w:tab w:val="left" w:pos="-360"/>
        </w:tabs>
        <w:ind w:left="-360"/>
        <w:rPr>
          <w:sz w:val="28"/>
          <w:szCs w:val="28"/>
        </w:rPr>
      </w:pPr>
      <w:r w:rsidRPr="0078709B">
        <w:rPr>
          <w:sz w:val="28"/>
          <w:szCs w:val="28"/>
        </w:rPr>
        <w:t xml:space="preserve">- создания необходимых условий для успешного проведения 3-го часа уроков физической культуры; </w:t>
      </w:r>
    </w:p>
    <w:p w:rsidR="005C389B" w:rsidRPr="0078709B" w:rsidRDefault="005C389B" w:rsidP="005C389B">
      <w:pPr>
        <w:pStyle w:val="a3"/>
        <w:tabs>
          <w:tab w:val="left" w:pos="-360"/>
        </w:tabs>
        <w:ind w:left="-360"/>
        <w:rPr>
          <w:sz w:val="28"/>
          <w:szCs w:val="28"/>
        </w:rPr>
      </w:pPr>
      <w:r w:rsidRPr="0078709B">
        <w:rPr>
          <w:sz w:val="28"/>
          <w:szCs w:val="28"/>
        </w:rPr>
        <w:t xml:space="preserve">- реализации нового Федерального Государственного образовательного стандарта; </w:t>
      </w:r>
    </w:p>
    <w:p w:rsidR="005C389B" w:rsidRPr="0078709B" w:rsidRDefault="005C389B" w:rsidP="005C389B">
      <w:pPr>
        <w:pStyle w:val="a3"/>
        <w:tabs>
          <w:tab w:val="left" w:pos="-360"/>
        </w:tabs>
        <w:ind w:left="-360"/>
        <w:rPr>
          <w:sz w:val="28"/>
          <w:szCs w:val="28"/>
        </w:rPr>
      </w:pPr>
      <w:r w:rsidRPr="0078709B">
        <w:rPr>
          <w:sz w:val="28"/>
          <w:szCs w:val="28"/>
        </w:rPr>
        <w:t>-удовлетворения потребности учреждений дополнительного образования  спортивной направленности;</w:t>
      </w:r>
    </w:p>
    <w:p w:rsidR="005C389B" w:rsidRPr="0078709B" w:rsidRDefault="005C389B" w:rsidP="005C389B">
      <w:pPr>
        <w:pStyle w:val="a3"/>
        <w:tabs>
          <w:tab w:val="left" w:pos="-360"/>
        </w:tabs>
        <w:ind w:left="-360"/>
        <w:rPr>
          <w:sz w:val="28"/>
          <w:szCs w:val="28"/>
        </w:rPr>
      </w:pPr>
      <w:r w:rsidRPr="0078709B">
        <w:rPr>
          <w:sz w:val="28"/>
          <w:szCs w:val="28"/>
        </w:rPr>
        <w:t>- предоставления школьникам возможности заниматься спортивной деятельностью в непосредственной близости от места проживания и обучения в условиях низких температур  территории, приравненной к районам крайнего севера;</w:t>
      </w:r>
    </w:p>
    <w:p w:rsidR="005C389B" w:rsidRPr="0078709B" w:rsidRDefault="005C389B" w:rsidP="005C389B">
      <w:pPr>
        <w:pStyle w:val="a3"/>
        <w:ind w:left="-360"/>
        <w:rPr>
          <w:sz w:val="28"/>
          <w:szCs w:val="28"/>
        </w:rPr>
      </w:pPr>
      <w:r w:rsidRPr="0078709B">
        <w:rPr>
          <w:sz w:val="28"/>
          <w:szCs w:val="28"/>
        </w:rPr>
        <w:t>- вовлечение в спортивно-оздоровительную деятельность жителей микрорайонов города, на территории которых будут расположены спортивные комплексы.</w:t>
      </w:r>
    </w:p>
    <w:p w:rsidR="005C389B" w:rsidRPr="0078709B" w:rsidRDefault="005C389B" w:rsidP="005C389B">
      <w:pPr>
        <w:tabs>
          <w:tab w:val="left" w:pos="-360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tabs>
          <w:tab w:val="left" w:pos="-360"/>
        </w:tabs>
        <w:ind w:left="-360"/>
        <w:rPr>
          <w:rFonts w:ascii="Times New Roman" w:hAnsi="Times New Roman" w:cs="Times New Roman"/>
          <w:b/>
          <w:sz w:val="28"/>
          <w:szCs w:val="28"/>
        </w:rPr>
      </w:pPr>
      <w:r w:rsidRPr="0078709B">
        <w:rPr>
          <w:rFonts w:ascii="Times New Roman" w:hAnsi="Times New Roman" w:cs="Times New Roman"/>
          <w:b/>
          <w:sz w:val="28"/>
          <w:szCs w:val="28"/>
        </w:rPr>
        <w:t>2. Основные характеристики создаваемых объектов:</w:t>
      </w:r>
    </w:p>
    <w:p w:rsidR="005C389B" w:rsidRPr="0078709B" w:rsidRDefault="005C389B" w:rsidP="005C389B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pStyle w:val="a4"/>
        <w:tabs>
          <w:tab w:val="left" w:pos="-360"/>
        </w:tabs>
        <w:suppressAutoHyphens/>
        <w:ind w:left="-360" w:firstLine="644"/>
        <w:rPr>
          <w:szCs w:val="28"/>
        </w:rPr>
      </w:pPr>
      <w:r w:rsidRPr="0078709B">
        <w:rPr>
          <w:szCs w:val="28"/>
        </w:rPr>
        <w:t xml:space="preserve">Отдельно стоящие на территории образовательных учреждений здания спортивных центров состоящие из двух универсальных спортивных залов, блока вспомогательных помещений, гардеробом, санузлами для зрителей, раздевальными, душевыми и санузлами </w:t>
      </w:r>
      <w:proofErr w:type="gramStart"/>
      <w:r w:rsidRPr="0078709B">
        <w:rPr>
          <w:szCs w:val="28"/>
        </w:rPr>
        <w:t>для</w:t>
      </w:r>
      <w:proofErr w:type="gramEnd"/>
      <w:r w:rsidRPr="0078709B">
        <w:rPr>
          <w:szCs w:val="28"/>
        </w:rPr>
        <w:t xml:space="preserve"> занимающихся, тренерской, санитарным блоком и медпунктом. Планировочные решения должны обеспечивать доступность для маломобильных групп населения.</w:t>
      </w:r>
    </w:p>
    <w:p w:rsidR="005C389B" w:rsidRPr="0078709B" w:rsidRDefault="005C389B" w:rsidP="005C389B">
      <w:pPr>
        <w:tabs>
          <w:tab w:val="left" w:pos="-360"/>
          <w:tab w:val="left" w:pos="5533"/>
        </w:tabs>
        <w:ind w:left="-360" w:firstLine="644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Подключение спортивных центров к сетям инженерного обеспечения  обеспечивается от существующих инженерных сетей</w:t>
      </w:r>
      <w:r w:rsidR="00E359CC">
        <w:rPr>
          <w:rFonts w:ascii="Times New Roman" w:hAnsi="Times New Roman" w:cs="Times New Roman"/>
          <w:sz w:val="28"/>
          <w:szCs w:val="28"/>
        </w:rPr>
        <w:t>.</w:t>
      </w:r>
      <w:r w:rsidRPr="0078709B">
        <w:rPr>
          <w:rFonts w:ascii="Times New Roman" w:hAnsi="Times New Roman" w:cs="Times New Roman"/>
          <w:sz w:val="28"/>
          <w:szCs w:val="28"/>
        </w:rPr>
        <w:t xml:space="preserve"> </w:t>
      </w:r>
      <w:r w:rsidR="00E359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89B" w:rsidRPr="0078709B" w:rsidRDefault="005C389B" w:rsidP="005C389B">
      <w:pPr>
        <w:pStyle w:val="a4"/>
        <w:spacing w:before="120"/>
        <w:ind w:left="-360" w:right="284" w:firstLine="644"/>
        <w:rPr>
          <w:szCs w:val="28"/>
        </w:rPr>
      </w:pPr>
      <w:r w:rsidRPr="0078709B">
        <w:rPr>
          <w:szCs w:val="28"/>
        </w:rPr>
        <w:t>Отвод поверхностных вод с территории обеспечивается путем организации вертикальной планировки.</w:t>
      </w:r>
    </w:p>
    <w:p w:rsidR="005C389B" w:rsidRDefault="005C389B" w:rsidP="005C389B">
      <w:pPr>
        <w:pStyle w:val="a4"/>
        <w:tabs>
          <w:tab w:val="left" w:pos="-360"/>
        </w:tabs>
        <w:suppressAutoHyphens/>
        <w:ind w:left="-360"/>
        <w:rPr>
          <w:szCs w:val="28"/>
        </w:rPr>
      </w:pPr>
      <w:r w:rsidRPr="0078709B">
        <w:rPr>
          <w:szCs w:val="28"/>
        </w:rPr>
        <w:t>Благоустройство территории включает устройство необходимых проездов (в том числе пожарных), тротуаров, спортивных площадок, легкоатлетических дорожек, озеленение. Элементы существующего благоустройства, в том числе наружное освещение, а так же существующие инженерные сети, нарушенные в результате строительно-монтажных работ, подлежит восстановлению либо переустройству в рамках реализации инвестиционного проекта.</w:t>
      </w:r>
    </w:p>
    <w:p w:rsidR="005C389B" w:rsidRPr="0078709B" w:rsidRDefault="005C389B" w:rsidP="005C389B">
      <w:pPr>
        <w:pStyle w:val="a4"/>
        <w:tabs>
          <w:tab w:val="left" w:pos="-360"/>
        </w:tabs>
        <w:suppressAutoHyphens/>
        <w:ind w:left="-360"/>
        <w:rPr>
          <w:szCs w:val="28"/>
        </w:rPr>
      </w:pPr>
    </w:p>
    <w:p w:rsidR="005C389B" w:rsidRPr="0078709B" w:rsidRDefault="005C389B" w:rsidP="005C389B">
      <w:pPr>
        <w:ind w:left="-360"/>
        <w:rPr>
          <w:rFonts w:ascii="Times New Roman" w:hAnsi="Times New Roman" w:cs="Times New Roman"/>
          <w:b/>
          <w:sz w:val="28"/>
          <w:szCs w:val="28"/>
        </w:rPr>
      </w:pPr>
      <w:r w:rsidRPr="0078709B">
        <w:rPr>
          <w:rFonts w:ascii="Times New Roman" w:hAnsi="Times New Roman" w:cs="Times New Roman"/>
          <w:b/>
          <w:sz w:val="28"/>
          <w:szCs w:val="28"/>
        </w:rPr>
        <w:t>3. Функциональное назначение создаваемого имущества:</w:t>
      </w:r>
    </w:p>
    <w:p w:rsidR="005C389B" w:rsidRPr="0078709B" w:rsidRDefault="005C389B" w:rsidP="005C389B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tabs>
          <w:tab w:val="left" w:pos="-360"/>
          <w:tab w:val="left" w:pos="5533"/>
        </w:tabs>
        <w:ind w:left="-360" w:firstLine="644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Здания спортивных центров предназначены для обеспечения образовательных учреждений г. Сургута  помещениями для проведения третьего </w:t>
      </w:r>
      <w:r w:rsidRPr="0078709B">
        <w:rPr>
          <w:rFonts w:ascii="Times New Roman" w:hAnsi="Times New Roman" w:cs="Times New Roman"/>
          <w:sz w:val="28"/>
          <w:szCs w:val="28"/>
        </w:rPr>
        <w:lastRenderedPageBreak/>
        <w:t xml:space="preserve">часа учебного предмета «Физическая культура», в котором предусматривается два универсальных зала для проведения следующих мероприятий: </w:t>
      </w:r>
    </w:p>
    <w:p w:rsidR="005C389B" w:rsidRPr="0078709B" w:rsidRDefault="005C389B" w:rsidP="005C389B">
      <w:pPr>
        <w:tabs>
          <w:tab w:val="left" w:pos="-360"/>
          <w:tab w:val="left" w:pos="318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- большой универсальный зал для проведения уроков физической культуры, занятий дополнительного образования спортивной направленности (мини-футбол, волейбол, баскетбол).</w:t>
      </w:r>
    </w:p>
    <w:p w:rsidR="005C389B" w:rsidRPr="0078709B" w:rsidRDefault="005C389B" w:rsidP="005C389B">
      <w:pPr>
        <w:tabs>
          <w:tab w:val="left" w:pos="-360"/>
          <w:tab w:val="left" w:pos="318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- малый универсальный зал для проведения уроков физической культуры, занятий общефизической подготовкой, занятия корригирующей гимнастикой, занятия ритмикой, хореографией, художественными, спортивными, бальными танцами.</w:t>
      </w:r>
    </w:p>
    <w:p w:rsidR="005C389B" w:rsidRPr="0078709B" w:rsidRDefault="005C389B" w:rsidP="005C389B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b/>
          <w:sz w:val="28"/>
          <w:szCs w:val="28"/>
        </w:rPr>
      </w:pPr>
      <w:r w:rsidRPr="0078709B">
        <w:rPr>
          <w:rFonts w:ascii="Times New Roman" w:hAnsi="Times New Roman" w:cs="Times New Roman"/>
          <w:b/>
          <w:sz w:val="28"/>
          <w:szCs w:val="28"/>
        </w:rPr>
        <w:t xml:space="preserve">4. Сведения о месте размещения создаваемого имущества: </w:t>
      </w:r>
    </w:p>
    <w:p w:rsidR="005C389B" w:rsidRPr="0078709B" w:rsidRDefault="005C389B" w:rsidP="005C389B">
      <w:pPr>
        <w:tabs>
          <w:tab w:val="left" w:pos="5533"/>
        </w:tabs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10154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600"/>
        <w:gridCol w:w="2280"/>
        <w:gridCol w:w="2160"/>
        <w:gridCol w:w="1620"/>
        <w:gridCol w:w="1440"/>
        <w:gridCol w:w="2054"/>
      </w:tblGrid>
      <w:tr w:rsidR="005C389B" w:rsidRPr="007D474D" w:rsidTr="00C853FC">
        <w:trPr>
          <w:trHeight w:val="11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 xml:space="preserve">№ № </w:t>
            </w:r>
            <w:proofErr w:type="gramStart"/>
            <w:r w:rsidRPr="007D474D">
              <w:rPr>
                <w:rFonts w:ascii="Times New Roman" w:hAnsi="Times New Roman" w:cs="Times New Roman"/>
              </w:rPr>
              <w:t>п</w:t>
            </w:r>
            <w:proofErr w:type="gramEnd"/>
            <w:r w:rsidRPr="007D474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Наименование образовательного учреждения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 xml:space="preserve">Правоустанавливающие документы на земельный участок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Вид права пользования земельным участком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Кадастровый номер земельного участка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Результат инвестирования</w:t>
            </w:r>
          </w:p>
        </w:tc>
      </w:tr>
      <w:tr w:rsidR="005C389B" w:rsidRPr="007D474D" w:rsidTr="00C853FC">
        <w:trPr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89B" w:rsidRPr="007D474D" w:rsidRDefault="005C389B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6</w:t>
            </w:r>
          </w:p>
        </w:tc>
      </w:tr>
      <w:tr w:rsidR="005C389B" w:rsidRPr="007D474D" w:rsidTr="00C853FC">
        <w:trPr>
          <w:trHeight w:val="26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МБОУ Лицей № 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89B" w:rsidRPr="007D474D" w:rsidRDefault="005C389B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распоряжение Мэра города  от 24.01.2000 № 161 свидетельство о государственной регистрации права пользования земельным участком от 26.11.2002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89B" w:rsidRPr="007D474D" w:rsidRDefault="005C389B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постоянное пользование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89B" w:rsidRPr="007D474D" w:rsidRDefault="005C389B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86:10:0101115:41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Спортивный центр с универсальным игровым залом № 1</w:t>
            </w:r>
          </w:p>
        </w:tc>
      </w:tr>
      <w:tr w:rsidR="005C389B" w:rsidRPr="007D474D" w:rsidTr="00C853FC">
        <w:trPr>
          <w:trHeight w:val="274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 xml:space="preserve">МБОУ СОШ № 26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89B" w:rsidRPr="007D474D" w:rsidRDefault="005C389B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распоряжение Мэра города от 13.08.2002 № 2385 свидетельство о государственной регистрации права пользования земельным участком от 11.07.2003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89B" w:rsidRPr="007D474D" w:rsidRDefault="005C389B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постоянное пользование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89B" w:rsidRPr="007D474D" w:rsidRDefault="005C389B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86:10:0101010:49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89B" w:rsidRPr="007D474D" w:rsidRDefault="005C389B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Спортивный центр с универсальным игровым залом № 2</w:t>
            </w:r>
          </w:p>
        </w:tc>
      </w:tr>
      <w:tr w:rsidR="00081735" w:rsidRPr="007D474D" w:rsidTr="00F724C3">
        <w:trPr>
          <w:trHeight w:val="1365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5" w:rsidRPr="007D474D" w:rsidRDefault="00081735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5" w:rsidRPr="007D474D" w:rsidRDefault="00081735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 xml:space="preserve">МБОУ СОШ № 38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5" w:rsidRPr="007D474D" w:rsidRDefault="00081735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распоряжение Администрации города от 28.11.2003 № 3876 свидетельство о государственной регистрации права пользования земельным участком от 23.08.2011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5" w:rsidRPr="007D474D" w:rsidRDefault="00081735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постоянное пользование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5" w:rsidRPr="007D474D" w:rsidRDefault="00081735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86:10:0101065:45</w:t>
            </w:r>
          </w:p>
        </w:tc>
        <w:tc>
          <w:tcPr>
            <w:tcW w:w="205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81735" w:rsidRPr="007D474D" w:rsidRDefault="00081735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Спортивный центр с универсальным игровым залом № 3</w:t>
            </w:r>
          </w:p>
        </w:tc>
      </w:tr>
      <w:tr w:rsidR="00BC48C1" w:rsidRPr="007D474D" w:rsidTr="00CE625F">
        <w:trPr>
          <w:trHeight w:val="1365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C1" w:rsidRPr="007D474D" w:rsidRDefault="00BC48C1" w:rsidP="00C853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C1" w:rsidRPr="007D474D" w:rsidRDefault="00BC48C1" w:rsidP="000817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C1" w:rsidRPr="00BC48C1" w:rsidRDefault="00BC48C1">
            <w:pPr>
              <w:rPr>
                <w:rFonts w:ascii="Times New Roman" w:hAnsi="Times New Roman" w:cs="Times New Roman"/>
              </w:rPr>
            </w:pPr>
            <w:r w:rsidRPr="00BC48C1">
              <w:rPr>
                <w:rFonts w:ascii="Times New Roman" w:hAnsi="Times New Roman" w:cs="Times New Roman"/>
              </w:rPr>
              <w:t>распоряжение Мэра города от 17.09.2002 № 2706 свидетельство о государственной регистрации права пользования земельным участком от 11.08.2011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C1" w:rsidRPr="00BC48C1" w:rsidRDefault="00BC48C1">
            <w:pPr>
              <w:jc w:val="center"/>
              <w:rPr>
                <w:rFonts w:ascii="Times New Roman" w:hAnsi="Times New Roman" w:cs="Times New Roman"/>
              </w:rPr>
            </w:pPr>
            <w:r w:rsidRPr="00BC48C1">
              <w:rPr>
                <w:rFonts w:ascii="Times New Roman" w:hAnsi="Times New Roman" w:cs="Times New Roman"/>
              </w:rPr>
              <w:t>постоянное пользование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C1" w:rsidRPr="00BC48C1" w:rsidRDefault="00BC48C1">
            <w:pPr>
              <w:jc w:val="center"/>
              <w:rPr>
                <w:rFonts w:ascii="Times New Roman" w:hAnsi="Times New Roman" w:cs="Times New Roman"/>
              </w:rPr>
            </w:pPr>
            <w:r w:rsidRPr="00BC48C1">
              <w:rPr>
                <w:rFonts w:ascii="Times New Roman" w:hAnsi="Times New Roman" w:cs="Times New Roman"/>
              </w:rPr>
              <w:t>86:10:0101065:40</w:t>
            </w:r>
          </w:p>
        </w:tc>
        <w:tc>
          <w:tcPr>
            <w:tcW w:w="20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C1" w:rsidRPr="007D474D" w:rsidRDefault="00BC48C1" w:rsidP="00C853FC">
            <w:pPr>
              <w:rPr>
                <w:rFonts w:ascii="Times New Roman" w:hAnsi="Times New Roman" w:cs="Times New Roman"/>
              </w:rPr>
            </w:pPr>
          </w:p>
        </w:tc>
      </w:tr>
      <w:tr w:rsidR="005C389B" w:rsidRPr="007D474D" w:rsidTr="00C853FC">
        <w:trPr>
          <w:trHeight w:val="13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МБОУ «Лицей № 3»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89B" w:rsidRPr="007D474D" w:rsidRDefault="005C389B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распоряжение Мэра города от 07.10.2002 № 2875 свидетельство о государственной регистрации права пользования земельным участком от 30.06.2011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89B" w:rsidRPr="007D474D" w:rsidRDefault="005C389B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постоянное пользование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89B" w:rsidRPr="007D474D" w:rsidRDefault="005C389B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86:10:0101026:43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89B" w:rsidRPr="007D474D" w:rsidRDefault="005C389B" w:rsidP="00C853FC">
            <w:pPr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Спортивный центр с универсальным игровым залом № 4</w:t>
            </w:r>
          </w:p>
        </w:tc>
      </w:tr>
    </w:tbl>
    <w:p w:rsidR="005C389B" w:rsidRPr="0078709B" w:rsidRDefault="005C389B" w:rsidP="005C389B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b/>
          <w:sz w:val="28"/>
          <w:szCs w:val="28"/>
        </w:rPr>
      </w:pPr>
      <w:r w:rsidRPr="0078709B">
        <w:rPr>
          <w:rFonts w:ascii="Times New Roman" w:hAnsi="Times New Roman" w:cs="Times New Roman"/>
          <w:b/>
          <w:sz w:val="28"/>
          <w:szCs w:val="28"/>
        </w:rPr>
        <w:t>5. Сведения о наличии (отсутствии) инженерных сетей для подключения создаваемого имущества:</w:t>
      </w:r>
    </w:p>
    <w:p w:rsidR="005C389B" w:rsidRPr="0078709B" w:rsidRDefault="005C389B" w:rsidP="005C389B">
      <w:pPr>
        <w:tabs>
          <w:tab w:val="left" w:pos="-360"/>
          <w:tab w:val="left" w:pos="5533"/>
        </w:tabs>
        <w:ind w:left="-360" w:firstLine="644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Подключение спортивных центров обеспечивается от существующих инженерных сетей.</w:t>
      </w:r>
    </w:p>
    <w:p w:rsidR="005C389B" w:rsidRPr="0078709B" w:rsidRDefault="005C389B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9D0947" w:rsidP="005C389B">
      <w:pPr>
        <w:tabs>
          <w:tab w:val="left" w:pos="5533"/>
        </w:tabs>
        <w:ind w:left="-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5C389B" w:rsidRPr="0078709B">
        <w:rPr>
          <w:rFonts w:ascii="Times New Roman" w:hAnsi="Times New Roman" w:cs="Times New Roman"/>
          <w:b/>
          <w:sz w:val="28"/>
          <w:szCs w:val="28"/>
        </w:rPr>
        <w:t>. Требования к технико-экономическим показателям:</w:t>
      </w:r>
    </w:p>
    <w:p w:rsidR="005C389B" w:rsidRPr="0078709B" w:rsidRDefault="005C389B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876"/>
        <w:gridCol w:w="4162"/>
        <w:gridCol w:w="1276"/>
        <w:gridCol w:w="3685"/>
      </w:tblGrid>
      <w:tr w:rsidR="005C389B" w:rsidRPr="0078709B" w:rsidTr="00C853FC">
        <w:trPr>
          <w:trHeight w:val="63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</w:tr>
      <w:tr w:rsidR="005C389B" w:rsidRPr="0078709B" w:rsidTr="00C853FC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1     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pStyle w:val="a8"/>
              <w:ind w:left="-66" w:hanging="112"/>
              <w:rPr>
                <w:rFonts w:ascii="Times New Roman" w:hAnsi="Times New Roman"/>
                <w:sz w:val="28"/>
                <w:szCs w:val="28"/>
              </w:rPr>
            </w:pPr>
            <w:r w:rsidRPr="0078709B">
              <w:rPr>
                <w:rFonts w:ascii="Times New Roman" w:hAnsi="Times New Roman"/>
                <w:sz w:val="28"/>
                <w:szCs w:val="28"/>
              </w:rPr>
              <w:t xml:space="preserve">  Общая площадь здания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081735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Pr="00081735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081735" w:rsidRPr="000817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17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 и не более 1 500</w:t>
            </w:r>
          </w:p>
        </w:tc>
      </w:tr>
      <w:tr w:rsidR="005C389B" w:rsidRPr="0078709B" w:rsidTr="00C853FC">
        <w:trPr>
          <w:trHeight w:val="158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pStyle w:val="a8"/>
              <w:ind w:left="-178"/>
              <w:rPr>
                <w:rFonts w:ascii="Times New Roman" w:hAnsi="Times New Roman"/>
                <w:sz w:val="28"/>
                <w:szCs w:val="28"/>
              </w:rPr>
            </w:pPr>
            <w:r w:rsidRPr="0078709B">
              <w:rPr>
                <w:rFonts w:ascii="Times New Roman" w:hAnsi="Times New Roman"/>
                <w:sz w:val="28"/>
                <w:szCs w:val="28"/>
              </w:rPr>
              <w:t xml:space="preserve">  Строительный объем здания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м3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85141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C389B"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 не более 14 000</w:t>
            </w:r>
          </w:p>
        </w:tc>
      </w:tr>
      <w:tr w:rsidR="005C389B" w:rsidRPr="0078709B" w:rsidTr="00C853FC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78709B">
              <w:rPr>
                <w:rFonts w:ascii="Times New Roman" w:hAnsi="Times New Roman"/>
                <w:sz w:val="28"/>
                <w:szCs w:val="28"/>
              </w:rPr>
              <w:t>Этажность здания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не более 2-х этажей</w:t>
            </w:r>
          </w:p>
        </w:tc>
      </w:tr>
      <w:tr w:rsidR="005C389B" w:rsidRPr="0078709B" w:rsidTr="00C853FC">
        <w:trPr>
          <w:trHeight w:val="1832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78709B">
              <w:rPr>
                <w:rFonts w:ascii="Times New Roman" w:hAnsi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081735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Свайный</w:t>
            </w:r>
            <w:proofErr w:type="gram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 с применением буронабивных сва</w:t>
            </w:r>
            <w:r w:rsidR="0008173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. Несущую способность фундаментов определить по итогам выполнения инженерно-геологических изысканий</w:t>
            </w:r>
          </w:p>
        </w:tc>
      </w:tr>
      <w:tr w:rsidR="005C389B" w:rsidRPr="0078709B" w:rsidTr="00C853FC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78709B">
              <w:rPr>
                <w:rFonts w:ascii="Times New Roman" w:hAnsi="Times New Roman"/>
                <w:sz w:val="28"/>
                <w:szCs w:val="28"/>
              </w:rPr>
              <w:t>Тип кровли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Вентилируемая</w:t>
            </w:r>
            <w:proofErr w:type="gram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, двухскатная без снеговых мешков</w:t>
            </w:r>
          </w:p>
        </w:tc>
      </w:tr>
      <w:tr w:rsidR="005C389B" w:rsidRPr="0078709B" w:rsidTr="00C853FC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78709B">
              <w:rPr>
                <w:rFonts w:ascii="Times New Roman" w:hAnsi="Times New Roman"/>
                <w:sz w:val="28"/>
                <w:szCs w:val="28"/>
              </w:rPr>
              <w:t>Тип несущих и ограждающих конструкций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9B" w:rsidRPr="0078709B" w:rsidRDefault="005C389B" w:rsidP="00C853FC">
            <w:pPr>
              <w:ind w:left="-178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Легковозводимые несущие и ограждающие конструкции</w:t>
            </w:r>
          </w:p>
        </w:tc>
      </w:tr>
    </w:tbl>
    <w:p w:rsidR="005C389B" w:rsidRPr="0078709B" w:rsidRDefault="005C389B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Подробные требования к технико-экономическим показателям представлены в задании на проектирование (Приложение 1) к инвестиционным условиям.</w:t>
      </w:r>
    </w:p>
    <w:p w:rsidR="005C389B" w:rsidRPr="0078709B" w:rsidRDefault="005C389B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9D0947" w:rsidP="005C389B">
      <w:pPr>
        <w:tabs>
          <w:tab w:val="left" w:pos="5533"/>
        </w:tabs>
        <w:ind w:left="-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C389B" w:rsidRPr="0078709B">
        <w:rPr>
          <w:rFonts w:ascii="Times New Roman" w:hAnsi="Times New Roman" w:cs="Times New Roman"/>
          <w:b/>
          <w:sz w:val="28"/>
          <w:szCs w:val="28"/>
        </w:rPr>
        <w:t>. Требования к эксплуатационным характеристикам:</w:t>
      </w:r>
    </w:p>
    <w:p w:rsidR="005C389B" w:rsidRPr="0078709B" w:rsidRDefault="005C389B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Защита от шума и вибраций</w:t>
      </w:r>
    </w:p>
    <w:p w:rsidR="005C389B" w:rsidRPr="0078709B" w:rsidRDefault="005C389B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- технические помещения, </w:t>
      </w:r>
      <w:proofErr w:type="spellStart"/>
      <w:r w:rsidRPr="0078709B">
        <w:rPr>
          <w:rFonts w:ascii="Times New Roman" w:hAnsi="Times New Roman" w:cs="Times New Roman"/>
          <w:sz w:val="28"/>
          <w:szCs w:val="28"/>
        </w:rPr>
        <w:t>венткамеры</w:t>
      </w:r>
      <w:proofErr w:type="spellEnd"/>
      <w:r w:rsidRPr="0078709B">
        <w:rPr>
          <w:rFonts w:ascii="Times New Roman" w:hAnsi="Times New Roman" w:cs="Times New Roman"/>
          <w:sz w:val="28"/>
          <w:szCs w:val="28"/>
        </w:rPr>
        <w:t xml:space="preserve">, оборудование которых является источником шума и вибрации, расположить таким образом, чтобы исключить передачу вибрации и распространение шума в спортивные залы другие помещения. </w:t>
      </w:r>
    </w:p>
    <w:p w:rsidR="005C389B" w:rsidRPr="0078709B" w:rsidRDefault="005C389B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78709B">
        <w:rPr>
          <w:rFonts w:ascii="Times New Roman" w:hAnsi="Times New Roman" w:cs="Times New Roman"/>
          <w:sz w:val="28"/>
          <w:szCs w:val="28"/>
        </w:rPr>
        <w:t xml:space="preserve">ля обеспечения достаточной </w:t>
      </w:r>
      <w:proofErr w:type="spellStart"/>
      <w:r w:rsidRPr="0078709B">
        <w:rPr>
          <w:rFonts w:ascii="Times New Roman" w:hAnsi="Times New Roman" w:cs="Times New Roman"/>
          <w:sz w:val="28"/>
          <w:szCs w:val="28"/>
        </w:rPr>
        <w:t>шумоизоляции</w:t>
      </w:r>
      <w:proofErr w:type="spellEnd"/>
      <w:r w:rsidRPr="0078709B">
        <w:rPr>
          <w:rFonts w:ascii="Times New Roman" w:hAnsi="Times New Roman" w:cs="Times New Roman"/>
          <w:sz w:val="28"/>
          <w:szCs w:val="28"/>
        </w:rPr>
        <w:t xml:space="preserve"> спортивные залы отделить перегородками, толщиной не менее 100 мм.</w:t>
      </w:r>
    </w:p>
    <w:p w:rsidR="005C389B" w:rsidRPr="0078709B" w:rsidRDefault="005C389B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- окна и витражи наружного остекления с заполнением </w:t>
      </w:r>
      <w:proofErr w:type="gramStart"/>
      <w:r w:rsidRPr="0078709B">
        <w:rPr>
          <w:rFonts w:ascii="Times New Roman" w:hAnsi="Times New Roman" w:cs="Times New Roman"/>
          <w:sz w:val="28"/>
          <w:szCs w:val="28"/>
        </w:rPr>
        <w:t>стеклопакетами</w:t>
      </w:r>
      <w:proofErr w:type="gramEnd"/>
      <w:r w:rsidRPr="0078709B">
        <w:rPr>
          <w:rFonts w:ascii="Times New Roman" w:hAnsi="Times New Roman" w:cs="Times New Roman"/>
          <w:sz w:val="28"/>
          <w:szCs w:val="28"/>
        </w:rPr>
        <w:t xml:space="preserve"> обеспечивающими необходимую  защиту от внешнего шума.</w:t>
      </w:r>
    </w:p>
    <w:p w:rsidR="005C389B" w:rsidRPr="0078709B" w:rsidRDefault="005C389B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Освещение</w:t>
      </w:r>
    </w:p>
    <w:p w:rsidR="005C389B" w:rsidRPr="0078709B" w:rsidRDefault="005C389B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Основные помещения для занятий, в том числе спортивные залы должны иметь естественное освещение, а так же должны быть обеспечены уровни искусственной освещенности.</w:t>
      </w:r>
    </w:p>
    <w:p w:rsidR="005C389B" w:rsidRPr="0078709B" w:rsidRDefault="005C389B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Система централизованного отопления и вентиляции</w:t>
      </w:r>
    </w:p>
    <w:p w:rsidR="005C389B" w:rsidRPr="0078709B" w:rsidRDefault="005C389B" w:rsidP="005C389B">
      <w:pPr>
        <w:pStyle w:val="a6"/>
        <w:ind w:left="-360"/>
        <w:jc w:val="both"/>
        <w:rPr>
          <w:sz w:val="28"/>
          <w:szCs w:val="28"/>
        </w:rPr>
      </w:pPr>
      <w:r w:rsidRPr="0078709B">
        <w:rPr>
          <w:sz w:val="28"/>
          <w:szCs w:val="28"/>
        </w:rPr>
        <w:t xml:space="preserve">Здание оборудовать системами централизованного отопления и вентиляции, которые должны соответствовать нормам проектирования, строительства жилых и общественных зданий, а также обеспечивать оптимальные параметры микроклимата воздушной среды и </w:t>
      </w:r>
      <w:proofErr w:type="gramStart"/>
      <w:r w:rsidRPr="0078709B">
        <w:rPr>
          <w:sz w:val="28"/>
          <w:szCs w:val="28"/>
        </w:rPr>
        <w:t>максимальную</w:t>
      </w:r>
      <w:proofErr w:type="gramEnd"/>
      <w:r w:rsidR="00081735">
        <w:rPr>
          <w:sz w:val="28"/>
          <w:szCs w:val="28"/>
        </w:rPr>
        <w:t xml:space="preserve"> </w:t>
      </w:r>
      <w:proofErr w:type="spellStart"/>
      <w:r w:rsidRPr="0078709B">
        <w:rPr>
          <w:sz w:val="28"/>
          <w:szCs w:val="28"/>
        </w:rPr>
        <w:t>энергоэффективность</w:t>
      </w:r>
      <w:proofErr w:type="spellEnd"/>
      <w:r w:rsidRPr="0078709B">
        <w:rPr>
          <w:sz w:val="28"/>
          <w:szCs w:val="28"/>
        </w:rPr>
        <w:t xml:space="preserve">. </w:t>
      </w:r>
    </w:p>
    <w:p w:rsidR="005C389B" w:rsidRPr="0078709B" w:rsidRDefault="005C389B" w:rsidP="005C389B">
      <w:pPr>
        <w:pStyle w:val="a6"/>
        <w:tabs>
          <w:tab w:val="left" w:pos="318"/>
          <w:tab w:val="left" w:pos="708"/>
        </w:tabs>
        <w:ind w:left="-360"/>
        <w:jc w:val="both"/>
        <w:rPr>
          <w:sz w:val="28"/>
          <w:szCs w:val="28"/>
        </w:rPr>
      </w:pPr>
      <w:r w:rsidRPr="0078709B">
        <w:rPr>
          <w:sz w:val="28"/>
          <w:szCs w:val="28"/>
        </w:rPr>
        <w:t>Окна должны быть оборудованы откидными фрамугами с рычажными приборами или форточками и функционировать в любое время года. Зал должен быть обеспечен вентиляцией с трёхкратным обменом воздуха в течение часа. Приток должен преобладать над вытяжкой.</w:t>
      </w:r>
    </w:p>
    <w:p w:rsidR="005C389B" w:rsidRPr="0078709B" w:rsidRDefault="005C389B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Обеспечить функционирование систем вентиляции и кондиционирования в переходный период после отключения подачи или снижения параметров теплоносителя (электрический подогрев воздуха); </w:t>
      </w:r>
    </w:p>
    <w:p w:rsidR="005C389B" w:rsidRPr="0078709B" w:rsidRDefault="005C389B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</w:p>
    <w:p w:rsidR="005C389B" w:rsidRPr="0078709B" w:rsidRDefault="005C389B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Отделочные материалы</w:t>
      </w:r>
    </w:p>
    <w:p w:rsidR="005C389B" w:rsidRPr="0078709B" w:rsidRDefault="005C389B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Для внутренней отделки помещений применить материалы, соответствующие современным санитарно-гигиеническим, противопожарным и эстетическим требованиям.</w:t>
      </w:r>
    </w:p>
    <w:p w:rsidR="005C389B" w:rsidRPr="0078709B" w:rsidRDefault="005C389B" w:rsidP="005C389B">
      <w:pPr>
        <w:ind w:left="-360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Соблюдение безопасного уровня электромагнитных и иных излучений, соблюдение санитарно-гигиенических условий</w:t>
      </w:r>
    </w:p>
    <w:p w:rsidR="005C389B" w:rsidRPr="0078709B" w:rsidRDefault="005C389B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Основные силовые шкафы электрооборудования, блоки бесперебойного питания, серверы -  расположить в отдельных технических помещениях.</w:t>
      </w:r>
    </w:p>
    <w:p w:rsidR="005C389B" w:rsidRPr="0078709B" w:rsidRDefault="005C389B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 xml:space="preserve">Гидроизоляция и </w:t>
      </w:r>
      <w:proofErr w:type="spellStart"/>
      <w:r w:rsidRPr="0078709B">
        <w:rPr>
          <w:rFonts w:ascii="Times New Roman" w:hAnsi="Times New Roman" w:cs="Times New Roman"/>
          <w:sz w:val="28"/>
          <w:szCs w:val="28"/>
          <w:u w:val="single"/>
        </w:rPr>
        <w:t>пароизоляция</w:t>
      </w:r>
      <w:proofErr w:type="spellEnd"/>
      <w:r w:rsidRPr="0078709B">
        <w:rPr>
          <w:rFonts w:ascii="Times New Roman" w:hAnsi="Times New Roman" w:cs="Times New Roman"/>
          <w:sz w:val="28"/>
          <w:szCs w:val="28"/>
          <w:u w:val="single"/>
        </w:rPr>
        <w:t xml:space="preserve"> помещений и кровли</w:t>
      </w:r>
    </w:p>
    <w:p w:rsidR="005C389B" w:rsidRPr="0078709B" w:rsidRDefault="005C389B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lastRenderedPageBreak/>
        <w:t xml:space="preserve">В объеме здания в помещениях с влажным режимом: </w:t>
      </w:r>
      <w:proofErr w:type="spellStart"/>
      <w:r w:rsidRPr="0078709B">
        <w:rPr>
          <w:rFonts w:ascii="Times New Roman" w:hAnsi="Times New Roman" w:cs="Times New Roman"/>
          <w:sz w:val="28"/>
          <w:szCs w:val="28"/>
        </w:rPr>
        <w:t>сан</w:t>
      </w:r>
      <w:proofErr w:type="gramStart"/>
      <w:r w:rsidRPr="0078709B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78709B">
        <w:rPr>
          <w:rFonts w:ascii="Times New Roman" w:hAnsi="Times New Roman" w:cs="Times New Roman"/>
          <w:sz w:val="28"/>
          <w:szCs w:val="28"/>
        </w:rPr>
        <w:t>злы</w:t>
      </w:r>
      <w:proofErr w:type="spellEnd"/>
      <w:r w:rsidRPr="0078709B">
        <w:rPr>
          <w:rFonts w:ascii="Times New Roman" w:hAnsi="Times New Roman" w:cs="Times New Roman"/>
          <w:sz w:val="28"/>
          <w:szCs w:val="28"/>
        </w:rPr>
        <w:t xml:space="preserve">, душевые, предусмотреть гидроизоляцию в конструкции пола (2 слоя </w:t>
      </w:r>
      <w:proofErr w:type="spellStart"/>
      <w:r w:rsidRPr="0078709B">
        <w:rPr>
          <w:rFonts w:ascii="Times New Roman" w:hAnsi="Times New Roman" w:cs="Times New Roman"/>
          <w:sz w:val="28"/>
          <w:szCs w:val="28"/>
        </w:rPr>
        <w:t>гидроизола</w:t>
      </w:r>
      <w:proofErr w:type="spellEnd"/>
      <w:r w:rsidRPr="0078709B">
        <w:rPr>
          <w:rFonts w:ascii="Times New Roman" w:hAnsi="Times New Roman" w:cs="Times New Roman"/>
          <w:sz w:val="28"/>
          <w:szCs w:val="28"/>
        </w:rPr>
        <w:t xml:space="preserve"> на горячей битумной мастике). </w:t>
      </w:r>
    </w:p>
    <w:p w:rsidR="005C389B" w:rsidRPr="0078709B" w:rsidRDefault="005C389B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Предусмотреть гидроизоляцию и </w:t>
      </w:r>
      <w:proofErr w:type="spellStart"/>
      <w:r w:rsidRPr="0078709B">
        <w:rPr>
          <w:rFonts w:ascii="Times New Roman" w:hAnsi="Times New Roman" w:cs="Times New Roman"/>
          <w:sz w:val="28"/>
          <w:szCs w:val="28"/>
        </w:rPr>
        <w:t>пароизоляцию</w:t>
      </w:r>
      <w:proofErr w:type="spellEnd"/>
      <w:r w:rsidRPr="0078709B">
        <w:rPr>
          <w:rFonts w:ascii="Times New Roman" w:hAnsi="Times New Roman" w:cs="Times New Roman"/>
          <w:sz w:val="28"/>
          <w:szCs w:val="28"/>
        </w:rPr>
        <w:t xml:space="preserve"> кровли.</w:t>
      </w:r>
    </w:p>
    <w:p w:rsidR="005C389B" w:rsidRPr="0078709B" w:rsidRDefault="005C389B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</w:p>
    <w:p w:rsidR="005C389B" w:rsidRPr="0078709B" w:rsidRDefault="005C389B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Защита металлических конструкций</w:t>
      </w:r>
    </w:p>
    <w:p w:rsidR="005C389B" w:rsidRPr="0078709B" w:rsidRDefault="005C389B" w:rsidP="005C389B">
      <w:pPr>
        <w:ind w:left="-360" w:right="529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Металлический каркас защитить от коррозии и покрыть огнезащитным составом, имеющий сертификат пожарной безопасности.</w:t>
      </w:r>
    </w:p>
    <w:p w:rsidR="005C389B" w:rsidRPr="0078709B" w:rsidRDefault="005C389B" w:rsidP="005C389B">
      <w:pPr>
        <w:ind w:left="-360" w:right="529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Защита железобетонных и каменных конструкций</w:t>
      </w:r>
    </w:p>
    <w:p w:rsidR="005C389B" w:rsidRPr="0078709B" w:rsidRDefault="005C389B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Выбор марки бетона и кирпича  по прочности на сжатие и морозостойкости, штукатурка, утепление кирпичного цоколя.</w:t>
      </w:r>
    </w:p>
    <w:p w:rsidR="005C389B" w:rsidRPr="0078709B" w:rsidRDefault="005C389B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</w:p>
    <w:p w:rsidR="005C389B" w:rsidRPr="0078709B" w:rsidRDefault="005C389B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Защита фундаментов</w:t>
      </w:r>
    </w:p>
    <w:p w:rsidR="005C389B" w:rsidRPr="0078709B" w:rsidRDefault="005C389B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Отвод поверхностных, атмосферных вод путем организации вертикальной планировки, выбор марки бетона по прочности на сжатие, по морозостойкости, по водопроницаемости, обмазка битумом.</w:t>
      </w:r>
    </w:p>
    <w:p w:rsidR="005C389B" w:rsidRPr="0078709B" w:rsidRDefault="005C389B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 xml:space="preserve">Система водоснабжения </w:t>
      </w:r>
    </w:p>
    <w:p w:rsidR="005C389B" w:rsidRPr="0078709B" w:rsidRDefault="005C389B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Качество холодной воды, подаваемой на хозяйственно-питьевые нужды, должно соответствовать нормативным гигиеническим требованиям к качеству воды централизованных систем питьевого водоснабжения. </w:t>
      </w:r>
    </w:p>
    <w:p w:rsidR="005C389B" w:rsidRPr="0078709B" w:rsidRDefault="005C389B" w:rsidP="005C389B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89B" w:rsidRPr="0078709B" w:rsidRDefault="005C389B" w:rsidP="005C389B">
      <w:pPr>
        <w:shd w:val="clear" w:color="auto" w:fill="FFFFFF"/>
        <w:spacing w:line="276" w:lineRule="auto"/>
        <w:ind w:left="-36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Ориентировочные сведения о потребности ресурсов и инженерных нагрузках</w:t>
      </w:r>
    </w:p>
    <w:p w:rsidR="005C389B" w:rsidRPr="0078709B" w:rsidRDefault="005C389B" w:rsidP="005C389B">
      <w:pPr>
        <w:shd w:val="clear" w:color="auto" w:fill="FFFFFF"/>
        <w:spacing w:line="276" w:lineRule="auto"/>
        <w:ind w:left="-360"/>
        <w:rPr>
          <w:rFonts w:ascii="Times New Roman" w:hAnsi="Times New Roman" w:cs="Times New Roman"/>
          <w:sz w:val="28"/>
          <w:szCs w:val="28"/>
          <w:u w:val="single"/>
        </w:rPr>
      </w:pPr>
    </w:p>
    <w:p w:rsidR="005C389B" w:rsidRPr="0078709B" w:rsidRDefault="005C389B" w:rsidP="005C389B">
      <w:pPr>
        <w:spacing w:line="276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Водоснабжение и водоотведение.</w:t>
      </w:r>
    </w:p>
    <w:tbl>
      <w:tblPr>
        <w:tblW w:w="100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985"/>
        <w:gridCol w:w="1984"/>
        <w:gridCol w:w="1651"/>
        <w:gridCol w:w="1468"/>
      </w:tblGrid>
      <w:tr w:rsidR="005C389B" w:rsidRPr="0078709B" w:rsidTr="00C853FC">
        <w:tc>
          <w:tcPr>
            <w:tcW w:w="2943" w:type="dxa"/>
            <w:vMerge w:val="restart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Наименование системы</w:t>
            </w:r>
          </w:p>
        </w:tc>
        <w:tc>
          <w:tcPr>
            <w:tcW w:w="7088" w:type="dxa"/>
            <w:gridSpan w:val="4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Расчетный расход воды </w:t>
            </w:r>
            <w:r w:rsidRPr="007870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(не более)</w:t>
            </w:r>
          </w:p>
        </w:tc>
      </w:tr>
      <w:tr w:rsidR="005C389B" w:rsidRPr="0078709B" w:rsidTr="00C853FC">
        <w:tc>
          <w:tcPr>
            <w:tcW w:w="2943" w:type="dxa"/>
            <w:vMerge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м3/</w:t>
            </w:r>
            <w:proofErr w:type="spell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984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м3/час</w:t>
            </w:r>
          </w:p>
        </w:tc>
        <w:tc>
          <w:tcPr>
            <w:tcW w:w="1651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/с</w:t>
            </w:r>
          </w:p>
        </w:tc>
        <w:tc>
          <w:tcPr>
            <w:tcW w:w="1468" w:type="dxa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/сек при пожаре</w:t>
            </w:r>
          </w:p>
        </w:tc>
      </w:tr>
      <w:tr w:rsidR="005C389B" w:rsidRPr="0078709B" w:rsidTr="00C853FC">
        <w:tc>
          <w:tcPr>
            <w:tcW w:w="2943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+Т3 (водоснабжение)</w:t>
            </w:r>
          </w:p>
        </w:tc>
        <w:tc>
          <w:tcPr>
            <w:tcW w:w="1985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30,6</w:t>
            </w:r>
          </w:p>
        </w:tc>
        <w:tc>
          <w:tcPr>
            <w:tcW w:w="1984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51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68" w:type="dxa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C389B" w:rsidRPr="0078709B" w:rsidTr="00C853FC">
        <w:tc>
          <w:tcPr>
            <w:tcW w:w="2943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В1</w:t>
            </w:r>
            <w:proofErr w:type="gram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водоснабжение)</w:t>
            </w:r>
          </w:p>
        </w:tc>
        <w:tc>
          <w:tcPr>
            <w:tcW w:w="1985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  <w:tc>
          <w:tcPr>
            <w:tcW w:w="1984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51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68" w:type="dxa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C389B" w:rsidRPr="0078709B" w:rsidTr="00C853FC">
        <w:tc>
          <w:tcPr>
            <w:tcW w:w="2943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Т3(горячая вода)</w:t>
            </w:r>
          </w:p>
        </w:tc>
        <w:tc>
          <w:tcPr>
            <w:tcW w:w="1985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18,2</w:t>
            </w:r>
          </w:p>
        </w:tc>
        <w:tc>
          <w:tcPr>
            <w:tcW w:w="1984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51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68" w:type="dxa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C389B" w:rsidRPr="0078709B" w:rsidTr="00C853FC">
        <w:tc>
          <w:tcPr>
            <w:tcW w:w="2943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7870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proofErr w:type="gram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(пожаротушение)</w:t>
            </w:r>
          </w:p>
        </w:tc>
        <w:tc>
          <w:tcPr>
            <w:tcW w:w="1985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651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68" w:type="dxa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2,6х</w:t>
            </w:r>
            <w:proofErr w:type="gram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5C389B" w:rsidRPr="0078709B" w:rsidTr="00C853FC">
        <w:tc>
          <w:tcPr>
            <w:tcW w:w="2943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(канализация)</w:t>
            </w:r>
          </w:p>
        </w:tc>
        <w:tc>
          <w:tcPr>
            <w:tcW w:w="1985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30,6</w:t>
            </w:r>
          </w:p>
        </w:tc>
        <w:tc>
          <w:tcPr>
            <w:tcW w:w="1984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51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68" w:type="dxa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5C389B" w:rsidRPr="0078709B" w:rsidRDefault="005C389B" w:rsidP="005C389B">
      <w:pPr>
        <w:spacing w:line="276" w:lineRule="auto"/>
        <w:ind w:firstLine="72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C389B" w:rsidRPr="0078709B" w:rsidRDefault="005C389B" w:rsidP="005C389B">
      <w:pPr>
        <w:spacing w:line="276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Теплоснабжение.</w:t>
      </w:r>
    </w:p>
    <w:tbl>
      <w:tblPr>
        <w:tblW w:w="100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851"/>
        <w:gridCol w:w="992"/>
        <w:gridCol w:w="1134"/>
        <w:gridCol w:w="1134"/>
        <w:gridCol w:w="1134"/>
        <w:gridCol w:w="851"/>
        <w:gridCol w:w="992"/>
      </w:tblGrid>
      <w:tr w:rsidR="005C389B" w:rsidRPr="007D474D" w:rsidTr="00C853FC">
        <w:trPr>
          <w:cantSplit/>
          <w:trHeight w:val="1134"/>
        </w:trPr>
        <w:tc>
          <w:tcPr>
            <w:tcW w:w="1951" w:type="dxa"/>
            <w:vMerge w:val="restart"/>
            <w:vAlign w:val="center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lastRenderedPageBreak/>
              <w:t>Наименование здания</w:t>
            </w:r>
          </w:p>
        </w:tc>
        <w:tc>
          <w:tcPr>
            <w:tcW w:w="992" w:type="dxa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Объем м3</w:t>
            </w:r>
          </w:p>
        </w:tc>
        <w:tc>
          <w:tcPr>
            <w:tcW w:w="851" w:type="dxa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 xml:space="preserve">Периоды года при </w:t>
            </w:r>
            <w:proofErr w:type="gramStart"/>
            <w:r w:rsidRPr="007D474D">
              <w:rPr>
                <w:rFonts w:ascii="Times New Roman" w:hAnsi="Times New Roman" w:cs="Times New Roman"/>
                <w:lang w:val="en-US"/>
              </w:rPr>
              <w:t>t</w:t>
            </w:r>
            <w:proofErr w:type="gramEnd"/>
            <w:r w:rsidRPr="007D474D">
              <w:rPr>
                <w:rFonts w:ascii="Times New Roman" w:hAnsi="Times New Roman" w:cs="Times New Roman"/>
              </w:rPr>
              <w:t xml:space="preserve">н, </w:t>
            </w:r>
            <w:proofErr w:type="spellStart"/>
            <w:r w:rsidRPr="007D474D">
              <w:rPr>
                <w:rFonts w:ascii="Times New Roman" w:hAnsi="Times New Roman" w:cs="Times New Roman"/>
                <w:vertAlign w:val="superscript"/>
              </w:rPr>
              <w:t>о</w:t>
            </w:r>
            <w:r w:rsidRPr="007D474D">
              <w:rPr>
                <w:rFonts w:ascii="Times New Roman" w:hAnsi="Times New Roman" w:cs="Times New Roman"/>
              </w:rPr>
              <w:t>С</w:t>
            </w:r>
            <w:proofErr w:type="spellEnd"/>
          </w:p>
        </w:tc>
        <w:tc>
          <w:tcPr>
            <w:tcW w:w="4394" w:type="dxa"/>
            <w:gridSpan w:val="4"/>
            <w:vAlign w:val="center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 xml:space="preserve">Расчетный расход тепла </w:t>
            </w:r>
            <w:proofErr w:type="gramStart"/>
            <w:r w:rsidRPr="007D474D">
              <w:rPr>
                <w:rFonts w:ascii="Times New Roman" w:hAnsi="Times New Roman" w:cs="Times New Roman"/>
              </w:rPr>
              <w:t>Вт</w:t>
            </w:r>
            <w:proofErr w:type="gramEnd"/>
            <w:r w:rsidRPr="007D474D">
              <w:rPr>
                <w:rFonts w:ascii="Times New Roman" w:hAnsi="Times New Roman" w:cs="Times New Roman"/>
              </w:rPr>
              <w:t xml:space="preserve"> (ккал/ч)          </w:t>
            </w:r>
            <w:r w:rsidRPr="007D474D">
              <w:rPr>
                <w:rFonts w:ascii="Times New Roman" w:hAnsi="Times New Roman" w:cs="Times New Roman"/>
                <w:b/>
                <w:i/>
              </w:rPr>
              <w:t>(не более)</w:t>
            </w:r>
          </w:p>
        </w:tc>
        <w:tc>
          <w:tcPr>
            <w:tcW w:w="851" w:type="dxa"/>
            <w:textDirection w:val="btLr"/>
          </w:tcPr>
          <w:p w:rsidR="005C389B" w:rsidRPr="007D474D" w:rsidRDefault="005C389B" w:rsidP="00C853FC">
            <w:pPr>
              <w:overflowPunct w:val="0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Расход холода</w:t>
            </w:r>
          </w:p>
        </w:tc>
        <w:tc>
          <w:tcPr>
            <w:tcW w:w="992" w:type="dxa"/>
          </w:tcPr>
          <w:p w:rsidR="005C389B" w:rsidRPr="007D474D" w:rsidRDefault="005C389B" w:rsidP="00C853FC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 xml:space="preserve">Уст. </w:t>
            </w:r>
            <w:proofErr w:type="spellStart"/>
            <w:r w:rsidRPr="007D474D">
              <w:rPr>
                <w:rFonts w:ascii="Times New Roman" w:hAnsi="Times New Roman" w:cs="Times New Roman"/>
              </w:rPr>
              <w:t>Мощ</w:t>
            </w:r>
            <w:proofErr w:type="spellEnd"/>
            <w:r w:rsidRPr="007D474D">
              <w:rPr>
                <w:rFonts w:ascii="Times New Roman" w:hAnsi="Times New Roman" w:cs="Times New Roman"/>
              </w:rPr>
              <w:t xml:space="preserve">. двигателей, </w:t>
            </w:r>
            <w:proofErr w:type="spellStart"/>
            <w:r w:rsidRPr="007D474D">
              <w:rPr>
                <w:rFonts w:ascii="Times New Roman" w:hAnsi="Times New Roman" w:cs="Times New Roman"/>
              </w:rPr>
              <w:t>кВТ</w:t>
            </w:r>
            <w:proofErr w:type="spellEnd"/>
          </w:p>
        </w:tc>
      </w:tr>
      <w:tr w:rsidR="005C389B" w:rsidRPr="007D474D" w:rsidTr="00C853FC">
        <w:trPr>
          <w:cantSplit/>
          <w:trHeight w:val="1514"/>
        </w:trPr>
        <w:tc>
          <w:tcPr>
            <w:tcW w:w="1951" w:type="dxa"/>
            <w:vMerge/>
            <w:vAlign w:val="center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5C389B" w:rsidRPr="007D474D" w:rsidRDefault="005C389B" w:rsidP="00C853FC">
            <w:pPr>
              <w:overflowPunct w:val="0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Отопление</w:t>
            </w:r>
          </w:p>
        </w:tc>
        <w:tc>
          <w:tcPr>
            <w:tcW w:w="1134" w:type="dxa"/>
            <w:textDirection w:val="btLr"/>
            <w:vAlign w:val="center"/>
          </w:tcPr>
          <w:p w:rsidR="005C389B" w:rsidRPr="007D474D" w:rsidRDefault="005C389B" w:rsidP="00C853FC">
            <w:pPr>
              <w:overflowPunct w:val="0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1134" w:type="dxa"/>
            <w:textDirection w:val="btLr"/>
            <w:vAlign w:val="center"/>
          </w:tcPr>
          <w:p w:rsidR="005C389B" w:rsidRPr="007D474D" w:rsidRDefault="005C389B" w:rsidP="00C853FC">
            <w:pPr>
              <w:overflowPunct w:val="0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Горячее водоснабжение</w:t>
            </w:r>
          </w:p>
        </w:tc>
        <w:tc>
          <w:tcPr>
            <w:tcW w:w="1134" w:type="dxa"/>
            <w:textDirection w:val="btLr"/>
          </w:tcPr>
          <w:p w:rsidR="005C389B" w:rsidRPr="007D474D" w:rsidRDefault="005C389B" w:rsidP="00C853FC">
            <w:pPr>
              <w:overflowPunct w:val="0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Общий</w:t>
            </w:r>
          </w:p>
        </w:tc>
        <w:tc>
          <w:tcPr>
            <w:tcW w:w="851" w:type="dxa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C389B" w:rsidRPr="007D474D" w:rsidRDefault="005C389B" w:rsidP="00C853FC">
            <w:pPr>
              <w:overflowPunct w:val="0"/>
              <w:spacing w:line="276" w:lineRule="auto"/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389B" w:rsidRPr="007D474D" w:rsidTr="00C853FC">
        <w:trPr>
          <w:trHeight w:val="1118"/>
        </w:trPr>
        <w:tc>
          <w:tcPr>
            <w:tcW w:w="1951" w:type="dxa"/>
            <w:vAlign w:val="center"/>
          </w:tcPr>
          <w:p w:rsidR="005C389B" w:rsidRPr="007D474D" w:rsidRDefault="005C389B" w:rsidP="00C853FC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Универсальный спортивный зал</w:t>
            </w:r>
          </w:p>
        </w:tc>
        <w:tc>
          <w:tcPr>
            <w:tcW w:w="992" w:type="dxa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-43</w:t>
            </w:r>
          </w:p>
        </w:tc>
        <w:tc>
          <w:tcPr>
            <w:tcW w:w="992" w:type="dxa"/>
            <w:vAlign w:val="center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110940</w:t>
            </w:r>
          </w:p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(95391)</w:t>
            </w:r>
          </w:p>
        </w:tc>
        <w:tc>
          <w:tcPr>
            <w:tcW w:w="1134" w:type="dxa"/>
            <w:vAlign w:val="center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85110 (73182)</w:t>
            </w:r>
          </w:p>
        </w:tc>
        <w:tc>
          <w:tcPr>
            <w:tcW w:w="1134" w:type="dxa"/>
            <w:vAlign w:val="center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97440 (83783)</w:t>
            </w:r>
          </w:p>
        </w:tc>
        <w:tc>
          <w:tcPr>
            <w:tcW w:w="1134" w:type="dxa"/>
            <w:vAlign w:val="center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293490</w:t>
            </w:r>
          </w:p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(252356)</w:t>
            </w:r>
          </w:p>
        </w:tc>
        <w:tc>
          <w:tcPr>
            <w:tcW w:w="851" w:type="dxa"/>
            <w:vAlign w:val="center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474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5C389B" w:rsidRPr="007D474D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C389B" w:rsidRPr="0078709B" w:rsidRDefault="005C389B" w:rsidP="005C389B">
      <w:pPr>
        <w:spacing w:line="276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</w:p>
    <w:p w:rsidR="005C389B" w:rsidRPr="0078709B" w:rsidRDefault="005C389B" w:rsidP="005C389B">
      <w:pPr>
        <w:spacing w:line="276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</w:p>
    <w:p w:rsidR="005C389B" w:rsidRPr="0078709B" w:rsidRDefault="005C389B" w:rsidP="005C389B">
      <w:pPr>
        <w:spacing w:line="276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</w:p>
    <w:p w:rsidR="005C389B" w:rsidRPr="0078709B" w:rsidRDefault="005C389B" w:rsidP="005C389B">
      <w:pPr>
        <w:spacing w:line="276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Электроэнергия:</w:t>
      </w:r>
    </w:p>
    <w:tbl>
      <w:tblPr>
        <w:tblW w:w="100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3119"/>
      </w:tblGrid>
      <w:tr w:rsidR="005C389B" w:rsidRPr="0078709B" w:rsidTr="00C853FC">
        <w:trPr>
          <w:trHeight w:val="949"/>
        </w:trPr>
        <w:tc>
          <w:tcPr>
            <w:tcW w:w="6912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1" w:name="_Основные_проектные_решения__и_объем"/>
            <w:bookmarkStart w:id="2" w:name="_3._Проект:_«Реконструкция_магазина_"/>
            <w:bookmarkStart w:id="3" w:name="_3.1._Нормативные_документы"/>
            <w:bookmarkEnd w:id="1"/>
            <w:bookmarkEnd w:id="2"/>
            <w:bookmarkEnd w:id="3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119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</w:t>
            </w:r>
            <w:r w:rsidRPr="007870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(не более)</w:t>
            </w:r>
          </w:p>
        </w:tc>
      </w:tr>
      <w:tr w:rsidR="005C389B" w:rsidRPr="0078709B" w:rsidTr="00C853FC">
        <w:trPr>
          <w:trHeight w:hRule="exact" w:val="567"/>
        </w:trPr>
        <w:tc>
          <w:tcPr>
            <w:tcW w:w="6912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Напряжение сети</w:t>
            </w:r>
          </w:p>
        </w:tc>
        <w:tc>
          <w:tcPr>
            <w:tcW w:w="3119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380/220</w:t>
            </w:r>
          </w:p>
        </w:tc>
      </w:tr>
      <w:tr w:rsidR="005C389B" w:rsidRPr="0078709B" w:rsidTr="00C853FC">
        <w:trPr>
          <w:trHeight w:hRule="exact" w:val="567"/>
        </w:trPr>
        <w:tc>
          <w:tcPr>
            <w:tcW w:w="6912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Расчетная мощность </w:t>
            </w:r>
            <w:proofErr w:type="spell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электроприемников</w:t>
            </w:r>
            <w:proofErr w:type="spell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, кВт</w:t>
            </w:r>
          </w:p>
        </w:tc>
        <w:tc>
          <w:tcPr>
            <w:tcW w:w="3119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5C389B" w:rsidRPr="0078709B" w:rsidTr="00C853FC">
        <w:trPr>
          <w:trHeight w:hRule="exact" w:val="667"/>
        </w:trPr>
        <w:tc>
          <w:tcPr>
            <w:tcW w:w="6912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Расчетная мощность </w:t>
            </w:r>
            <w:proofErr w:type="spell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электроприемников</w:t>
            </w:r>
            <w:proofErr w:type="spell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, кВт (в случае перевода подогрева воды на электрические сети)</w:t>
            </w:r>
          </w:p>
        </w:tc>
        <w:tc>
          <w:tcPr>
            <w:tcW w:w="3119" w:type="dxa"/>
            <w:vAlign w:val="center"/>
          </w:tcPr>
          <w:p w:rsidR="005C389B" w:rsidRPr="0078709B" w:rsidRDefault="005C389B" w:rsidP="00C853FC">
            <w:pPr>
              <w:overflowPunct w:val="0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</w:tr>
    </w:tbl>
    <w:p w:rsidR="005C389B" w:rsidRPr="0078709B" w:rsidRDefault="005C389B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9D0947" w:rsidP="005C389B">
      <w:pPr>
        <w:tabs>
          <w:tab w:val="left" w:pos="5533"/>
        </w:tabs>
        <w:ind w:left="-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5C389B" w:rsidRPr="0078709B">
        <w:rPr>
          <w:rFonts w:ascii="Times New Roman" w:hAnsi="Times New Roman" w:cs="Times New Roman"/>
          <w:b/>
          <w:sz w:val="28"/>
          <w:szCs w:val="28"/>
        </w:rPr>
        <w:t>. Требования к комплектации оборудования:</w:t>
      </w:r>
    </w:p>
    <w:p w:rsidR="005C389B" w:rsidRPr="0078709B" w:rsidRDefault="005C389B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ind w:left="-360" w:firstLine="644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Обеспечить комплектование объекта технологическим оборудованием в соответствии с передовыми и современными требованиями отечественного и зарубежного производства. </w:t>
      </w:r>
    </w:p>
    <w:p w:rsidR="005C389B" w:rsidRPr="0078709B" w:rsidRDefault="005C389B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Комплектация  спортивных центров с универсальными игровыми залами должна быть предусмотрена технологическим монтируемым и </w:t>
      </w:r>
      <w:proofErr w:type="spellStart"/>
      <w:r w:rsidRPr="0078709B">
        <w:rPr>
          <w:rFonts w:ascii="Times New Roman" w:hAnsi="Times New Roman" w:cs="Times New Roman"/>
          <w:sz w:val="28"/>
          <w:szCs w:val="28"/>
        </w:rPr>
        <w:t>немонтируемым</w:t>
      </w:r>
      <w:proofErr w:type="spellEnd"/>
      <w:r w:rsidRPr="0078709B">
        <w:rPr>
          <w:rFonts w:ascii="Times New Roman" w:hAnsi="Times New Roman" w:cs="Times New Roman"/>
          <w:sz w:val="28"/>
          <w:szCs w:val="28"/>
        </w:rPr>
        <w:t xml:space="preserve"> оборудованием в объёме, необходимом для их ввода в эксплуатацию.</w:t>
      </w:r>
    </w:p>
    <w:p w:rsidR="005C389B" w:rsidRPr="0078709B" w:rsidRDefault="005C389B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9D0947" w:rsidP="005C389B">
      <w:pPr>
        <w:tabs>
          <w:tab w:val="left" w:pos="5533"/>
        </w:tabs>
        <w:ind w:left="-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5C389B" w:rsidRPr="0078709B">
        <w:rPr>
          <w:rFonts w:ascii="Times New Roman" w:hAnsi="Times New Roman" w:cs="Times New Roman"/>
          <w:b/>
          <w:sz w:val="28"/>
          <w:szCs w:val="28"/>
        </w:rPr>
        <w:t>. Результат инвестиционной деятельности:</w:t>
      </w:r>
    </w:p>
    <w:p w:rsidR="005C389B" w:rsidRPr="0078709B" w:rsidRDefault="005C389B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tabs>
          <w:tab w:val="left" w:pos="5533"/>
        </w:tabs>
        <w:ind w:left="-360" w:firstLine="644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Создание спортивных центров с универсальными игровыми залами и современной оснащенной материально-техническая база в сфере физической культуры и спорта обеспечит:</w:t>
      </w:r>
    </w:p>
    <w:p w:rsidR="005C389B" w:rsidRPr="0078709B" w:rsidRDefault="005C389B" w:rsidP="005C389B">
      <w:pPr>
        <w:pStyle w:val="a3"/>
        <w:ind w:left="-360"/>
        <w:rPr>
          <w:sz w:val="28"/>
          <w:szCs w:val="28"/>
        </w:rPr>
      </w:pPr>
      <w:r w:rsidRPr="0078709B">
        <w:rPr>
          <w:sz w:val="28"/>
          <w:szCs w:val="28"/>
        </w:rPr>
        <w:t xml:space="preserve">- оптимизацию использования спортивных сооружений  </w:t>
      </w:r>
      <w:r w:rsidR="00081735">
        <w:rPr>
          <w:sz w:val="28"/>
          <w:szCs w:val="28"/>
        </w:rPr>
        <w:t>5</w:t>
      </w:r>
      <w:r w:rsidRPr="0078709B">
        <w:rPr>
          <w:sz w:val="28"/>
          <w:szCs w:val="28"/>
        </w:rPr>
        <w:t xml:space="preserve"> муниципальных бюджетных образовательных учреждений;</w:t>
      </w:r>
    </w:p>
    <w:p w:rsidR="005C389B" w:rsidRPr="0078709B" w:rsidRDefault="005C389B" w:rsidP="005C389B">
      <w:pPr>
        <w:pStyle w:val="a3"/>
        <w:ind w:left="-360"/>
        <w:rPr>
          <w:sz w:val="28"/>
          <w:szCs w:val="28"/>
        </w:rPr>
      </w:pPr>
      <w:r w:rsidRPr="0078709B">
        <w:rPr>
          <w:sz w:val="28"/>
          <w:szCs w:val="28"/>
        </w:rPr>
        <w:lastRenderedPageBreak/>
        <w:t xml:space="preserve">- приведение деятельности </w:t>
      </w:r>
      <w:r w:rsidR="00081735">
        <w:rPr>
          <w:sz w:val="28"/>
          <w:szCs w:val="28"/>
        </w:rPr>
        <w:t>5</w:t>
      </w:r>
      <w:r w:rsidRPr="0078709B">
        <w:rPr>
          <w:sz w:val="28"/>
          <w:szCs w:val="28"/>
        </w:rPr>
        <w:t xml:space="preserve"> муниципальных бюджетных образовательных учреждений в соответствие требованиям  </w:t>
      </w:r>
      <w:proofErr w:type="spellStart"/>
      <w:r w:rsidRPr="0078709B">
        <w:rPr>
          <w:sz w:val="28"/>
          <w:szCs w:val="28"/>
        </w:rPr>
        <w:t>СанПИНов</w:t>
      </w:r>
      <w:proofErr w:type="spellEnd"/>
      <w:r w:rsidRPr="0078709B">
        <w:rPr>
          <w:sz w:val="28"/>
          <w:szCs w:val="28"/>
        </w:rPr>
        <w:t>.</w:t>
      </w:r>
    </w:p>
    <w:p w:rsidR="005C389B" w:rsidRPr="0078709B" w:rsidRDefault="005C389B" w:rsidP="005C389B">
      <w:pPr>
        <w:pStyle w:val="a3"/>
        <w:ind w:left="-360"/>
        <w:rPr>
          <w:sz w:val="28"/>
          <w:szCs w:val="28"/>
        </w:rPr>
      </w:pPr>
      <w:r w:rsidRPr="0078709B">
        <w:rPr>
          <w:sz w:val="28"/>
          <w:szCs w:val="28"/>
        </w:rPr>
        <w:t>- возможность выбора учащимися различных видов спорта, организация соревнований, увеличение двигательной активности школьников города вне зависимости от климатических условий, в том числе за счет сотрудничества с муниципальными  спортивными школами и городскими федерациями спорта;</w:t>
      </w:r>
    </w:p>
    <w:p w:rsidR="005C389B" w:rsidRPr="0078709B" w:rsidRDefault="005C389B" w:rsidP="005C389B">
      <w:pPr>
        <w:pStyle w:val="a3"/>
        <w:ind w:left="-360"/>
        <w:rPr>
          <w:sz w:val="28"/>
          <w:szCs w:val="28"/>
        </w:rPr>
      </w:pPr>
      <w:r w:rsidRPr="0078709B">
        <w:rPr>
          <w:sz w:val="28"/>
          <w:szCs w:val="28"/>
        </w:rPr>
        <w:t xml:space="preserve">- предотвращение социальных рисков, связанных с выведением спортивных секций из цокольных этажей  образовательных учреждений; </w:t>
      </w:r>
    </w:p>
    <w:p w:rsidR="005C389B" w:rsidRPr="0078709B" w:rsidRDefault="005C389B" w:rsidP="005C389B">
      <w:pPr>
        <w:pStyle w:val="a3"/>
        <w:ind w:left="-360"/>
        <w:rPr>
          <w:sz w:val="28"/>
          <w:szCs w:val="28"/>
        </w:rPr>
      </w:pPr>
      <w:r w:rsidRPr="0078709B">
        <w:rPr>
          <w:sz w:val="28"/>
          <w:szCs w:val="28"/>
        </w:rPr>
        <w:t>- сохранение и увеличение количества школьников, занимающихся спортивной деятельностью;</w:t>
      </w:r>
    </w:p>
    <w:p w:rsidR="005C389B" w:rsidRDefault="005C389B" w:rsidP="005C389B">
      <w:pPr>
        <w:pStyle w:val="a3"/>
        <w:ind w:left="-360"/>
        <w:rPr>
          <w:sz w:val="28"/>
          <w:szCs w:val="28"/>
        </w:rPr>
      </w:pPr>
      <w:r w:rsidRPr="0078709B">
        <w:rPr>
          <w:sz w:val="28"/>
          <w:szCs w:val="28"/>
        </w:rPr>
        <w:t>- вовлечение в спортивно-оздоровительную деятельность жителей микрорайонов города, на территории которых будут расположены спортивные комплексы.</w:t>
      </w:r>
    </w:p>
    <w:p w:rsidR="0063517A" w:rsidRDefault="0063517A" w:rsidP="005C389B">
      <w:pPr>
        <w:pStyle w:val="a3"/>
        <w:ind w:left="-360"/>
        <w:rPr>
          <w:sz w:val="28"/>
          <w:szCs w:val="28"/>
        </w:rPr>
      </w:pPr>
    </w:p>
    <w:p w:rsidR="0063517A" w:rsidRPr="009D0947" w:rsidRDefault="0063517A" w:rsidP="005C389B">
      <w:pPr>
        <w:pStyle w:val="a3"/>
        <w:ind w:left="-360"/>
        <w:rPr>
          <w:b/>
          <w:sz w:val="28"/>
          <w:szCs w:val="28"/>
        </w:rPr>
      </w:pPr>
      <w:r w:rsidRPr="009D0947">
        <w:rPr>
          <w:b/>
          <w:sz w:val="28"/>
          <w:szCs w:val="28"/>
        </w:rPr>
        <w:t>1</w:t>
      </w:r>
      <w:r w:rsidR="009D0947" w:rsidRPr="009D0947">
        <w:rPr>
          <w:b/>
          <w:sz w:val="28"/>
          <w:szCs w:val="28"/>
        </w:rPr>
        <w:t>0</w:t>
      </w:r>
      <w:r w:rsidRPr="009D0947">
        <w:rPr>
          <w:b/>
          <w:sz w:val="28"/>
          <w:szCs w:val="28"/>
        </w:rPr>
        <w:t>. Предполагаемый суммарный объем капитальных вложений сторон инвестиционного договора, необходимых для реализации инвестиционного проекта.</w:t>
      </w:r>
    </w:p>
    <w:p w:rsidR="00FB4A35" w:rsidRPr="00AF58F2" w:rsidRDefault="0063517A" w:rsidP="00FB4A35">
      <w:pPr>
        <w:pStyle w:val="a3"/>
        <w:ind w:left="-360"/>
        <w:rPr>
          <w:sz w:val="28"/>
          <w:szCs w:val="28"/>
        </w:rPr>
      </w:pPr>
      <w:r w:rsidRPr="00981565">
        <w:rPr>
          <w:sz w:val="28"/>
          <w:szCs w:val="28"/>
        </w:rPr>
        <w:t xml:space="preserve">Стоимость инвестиционного проекта рассчитывается как произведение  количества образовательных учреждений, </w:t>
      </w:r>
      <w:r>
        <w:rPr>
          <w:sz w:val="28"/>
          <w:szCs w:val="28"/>
        </w:rPr>
        <w:t>участвующих</w:t>
      </w:r>
      <w:r w:rsidRPr="00981565">
        <w:rPr>
          <w:sz w:val="28"/>
          <w:szCs w:val="28"/>
        </w:rPr>
        <w:t xml:space="preserve"> в реализаци</w:t>
      </w:r>
      <w:r>
        <w:rPr>
          <w:sz w:val="28"/>
          <w:szCs w:val="28"/>
        </w:rPr>
        <w:t xml:space="preserve">и </w:t>
      </w:r>
      <w:r w:rsidRPr="00981565">
        <w:rPr>
          <w:sz w:val="28"/>
          <w:szCs w:val="28"/>
        </w:rPr>
        <w:t>инвестиционного проекта и стоимости возведения одного спортивного центра с универсальным игровым залом</w:t>
      </w:r>
      <w:r w:rsidRPr="0050319D">
        <w:rPr>
          <w:sz w:val="28"/>
          <w:szCs w:val="28"/>
        </w:rPr>
        <w:t>:</w:t>
      </w:r>
      <w:r w:rsidR="00AF58F2">
        <w:rPr>
          <w:sz w:val="28"/>
          <w:szCs w:val="28"/>
        </w:rPr>
        <w:t>4</w:t>
      </w:r>
      <w:r w:rsidR="00FB4A35" w:rsidRPr="00AF58F2">
        <w:rPr>
          <w:sz w:val="28"/>
          <w:szCs w:val="28"/>
        </w:rPr>
        <w:t xml:space="preserve">х </w:t>
      </w:r>
      <w:r w:rsidR="00AF58F2" w:rsidRPr="00AF58F2">
        <w:rPr>
          <w:sz w:val="28"/>
          <w:szCs w:val="28"/>
        </w:rPr>
        <w:t xml:space="preserve"> 60 000</w:t>
      </w:r>
      <w:r w:rsidR="00FB4A35" w:rsidRPr="00AF58F2">
        <w:rPr>
          <w:sz w:val="28"/>
          <w:szCs w:val="28"/>
        </w:rPr>
        <w:t>=</w:t>
      </w:r>
      <w:r w:rsidR="00AF58F2" w:rsidRPr="00AF58F2">
        <w:rPr>
          <w:b/>
          <w:sz w:val="28"/>
          <w:szCs w:val="28"/>
        </w:rPr>
        <w:t>240 000</w:t>
      </w:r>
      <w:r w:rsidR="00FB4A35" w:rsidRPr="00AF58F2">
        <w:rPr>
          <w:b/>
          <w:sz w:val="28"/>
          <w:szCs w:val="28"/>
        </w:rPr>
        <w:t>тыс</w:t>
      </w:r>
      <w:proofErr w:type="gramStart"/>
      <w:r w:rsidR="00FB4A35" w:rsidRPr="00AF58F2">
        <w:rPr>
          <w:b/>
          <w:sz w:val="28"/>
          <w:szCs w:val="28"/>
        </w:rPr>
        <w:t>.р</w:t>
      </w:r>
      <w:proofErr w:type="gramEnd"/>
      <w:r w:rsidR="00FB4A35" w:rsidRPr="00AF58F2">
        <w:rPr>
          <w:b/>
          <w:sz w:val="28"/>
          <w:szCs w:val="28"/>
        </w:rPr>
        <w:t>уб</w:t>
      </w:r>
      <w:r w:rsidR="00FB4A35" w:rsidRPr="00AF58F2">
        <w:rPr>
          <w:sz w:val="28"/>
          <w:szCs w:val="28"/>
        </w:rPr>
        <w:t>.</w:t>
      </w:r>
    </w:p>
    <w:p w:rsidR="0063517A" w:rsidRDefault="0063517A" w:rsidP="005C389B">
      <w:pPr>
        <w:pStyle w:val="a3"/>
        <w:ind w:left="-360"/>
        <w:rPr>
          <w:sz w:val="28"/>
          <w:szCs w:val="28"/>
        </w:rPr>
      </w:pPr>
    </w:p>
    <w:p w:rsidR="005C389B" w:rsidRDefault="00182BAB" w:rsidP="005C389B">
      <w:pPr>
        <w:tabs>
          <w:tab w:val="left" w:pos="5533"/>
        </w:tabs>
        <w:ind w:left="-36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Возмещение Администрацией города Сургута Инвестору затрат, направленных им на реализацию инвестиц</w:t>
      </w:r>
      <w:r>
        <w:rPr>
          <w:rFonts w:ascii="Times New Roman" w:hAnsi="Times New Roman"/>
          <w:sz w:val="28"/>
          <w:szCs w:val="28"/>
        </w:rPr>
        <w:t>ионного проекта осуществляется следующим образом:</w:t>
      </w:r>
    </w:p>
    <w:p w:rsidR="00182BAB" w:rsidRPr="008E3860" w:rsidRDefault="0061575D" w:rsidP="0061575D">
      <w:pPr>
        <w:tabs>
          <w:tab w:val="left" w:pos="5533"/>
        </w:tabs>
        <w:ind w:left="-360"/>
        <w:rPr>
          <w:rFonts w:ascii="Times New Roman" w:hAnsi="Times New Roman"/>
          <w:sz w:val="28"/>
          <w:szCs w:val="28"/>
        </w:rPr>
      </w:pPr>
      <w:r w:rsidRPr="008E3860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D0947" w:rsidRPr="008E3860">
        <w:rPr>
          <w:rFonts w:ascii="Times New Roman" w:hAnsi="Times New Roman"/>
          <w:sz w:val="28"/>
          <w:szCs w:val="28"/>
        </w:rPr>
        <w:t>2012г. – 190 </w:t>
      </w:r>
      <w:r w:rsidRPr="008E3860">
        <w:rPr>
          <w:rFonts w:ascii="Times New Roman" w:hAnsi="Times New Roman"/>
          <w:sz w:val="28"/>
          <w:szCs w:val="28"/>
        </w:rPr>
        <w:t>000</w:t>
      </w:r>
      <w:r w:rsidR="009D0947" w:rsidRPr="008E3860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9D0947" w:rsidRPr="008E3860">
        <w:rPr>
          <w:rFonts w:ascii="Times New Roman" w:hAnsi="Times New Roman"/>
          <w:sz w:val="28"/>
          <w:szCs w:val="28"/>
        </w:rPr>
        <w:t>.р</w:t>
      </w:r>
      <w:proofErr w:type="gramEnd"/>
      <w:r w:rsidR="009D0947" w:rsidRPr="008E3860">
        <w:rPr>
          <w:rFonts w:ascii="Times New Roman" w:hAnsi="Times New Roman"/>
          <w:sz w:val="28"/>
          <w:szCs w:val="28"/>
        </w:rPr>
        <w:t>уб.</w:t>
      </w:r>
    </w:p>
    <w:p w:rsidR="009D0947" w:rsidRPr="008E3860" w:rsidRDefault="009D0947" w:rsidP="009D0947">
      <w:pPr>
        <w:tabs>
          <w:tab w:val="left" w:pos="5533"/>
        </w:tabs>
        <w:ind w:left="-360"/>
        <w:jc w:val="center"/>
        <w:rPr>
          <w:rFonts w:ascii="Times New Roman" w:hAnsi="Times New Roman"/>
          <w:sz w:val="28"/>
          <w:szCs w:val="28"/>
        </w:rPr>
      </w:pPr>
      <w:r w:rsidRPr="008E3860">
        <w:rPr>
          <w:rFonts w:ascii="Times New Roman" w:hAnsi="Times New Roman"/>
          <w:sz w:val="28"/>
          <w:szCs w:val="28"/>
        </w:rPr>
        <w:t xml:space="preserve">2013г. – </w:t>
      </w:r>
      <w:r w:rsidR="0061575D" w:rsidRPr="008E3860">
        <w:rPr>
          <w:rFonts w:ascii="Times New Roman" w:hAnsi="Times New Roman"/>
          <w:sz w:val="28"/>
          <w:szCs w:val="28"/>
        </w:rPr>
        <w:t xml:space="preserve">  </w:t>
      </w:r>
      <w:r w:rsidRPr="008E3860">
        <w:rPr>
          <w:rFonts w:ascii="Times New Roman" w:hAnsi="Times New Roman"/>
          <w:sz w:val="28"/>
          <w:szCs w:val="28"/>
        </w:rPr>
        <w:t>50 000,0 тыс</w:t>
      </w:r>
      <w:proofErr w:type="gramStart"/>
      <w:r w:rsidRPr="008E3860">
        <w:rPr>
          <w:rFonts w:ascii="Times New Roman" w:hAnsi="Times New Roman"/>
          <w:sz w:val="28"/>
          <w:szCs w:val="28"/>
        </w:rPr>
        <w:t>.р</w:t>
      </w:r>
      <w:proofErr w:type="gramEnd"/>
      <w:r w:rsidRPr="008E3860">
        <w:rPr>
          <w:rFonts w:ascii="Times New Roman" w:hAnsi="Times New Roman"/>
          <w:sz w:val="28"/>
          <w:szCs w:val="28"/>
        </w:rPr>
        <w:t>уб.</w:t>
      </w:r>
    </w:p>
    <w:p w:rsidR="009D0947" w:rsidRPr="00AF58F2" w:rsidRDefault="009D0947" w:rsidP="009D0947">
      <w:pPr>
        <w:tabs>
          <w:tab w:val="left" w:pos="5533"/>
        </w:tabs>
        <w:ind w:left="-360"/>
        <w:jc w:val="center"/>
        <w:rPr>
          <w:rFonts w:ascii="Times New Roman" w:hAnsi="Times New Roman"/>
          <w:sz w:val="28"/>
          <w:szCs w:val="28"/>
        </w:rPr>
      </w:pPr>
    </w:p>
    <w:p w:rsidR="009D0947" w:rsidRPr="00AF58F2" w:rsidRDefault="009D0947" w:rsidP="009D0947">
      <w:pPr>
        <w:tabs>
          <w:tab w:val="left" w:pos="5533"/>
        </w:tabs>
        <w:ind w:left="-360"/>
        <w:jc w:val="center"/>
        <w:rPr>
          <w:rFonts w:ascii="Times New Roman" w:hAnsi="Times New Roman"/>
          <w:b/>
          <w:sz w:val="28"/>
          <w:szCs w:val="28"/>
        </w:rPr>
      </w:pPr>
      <w:r w:rsidRPr="00AF58F2">
        <w:rPr>
          <w:rFonts w:ascii="Times New Roman" w:hAnsi="Times New Roman"/>
          <w:b/>
          <w:sz w:val="28"/>
          <w:szCs w:val="28"/>
        </w:rPr>
        <w:t xml:space="preserve">ИТОГО:  </w:t>
      </w:r>
      <w:r w:rsidR="00AF58F2" w:rsidRPr="00AF58F2">
        <w:rPr>
          <w:rFonts w:ascii="Times New Roman" w:hAnsi="Times New Roman"/>
          <w:b/>
          <w:sz w:val="28"/>
          <w:szCs w:val="28"/>
        </w:rPr>
        <w:t>240 000</w:t>
      </w:r>
      <w:r w:rsidRPr="00AF58F2">
        <w:rPr>
          <w:rFonts w:ascii="Times New Roman" w:hAnsi="Times New Roman"/>
          <w:b/>
          <w:sz w:val="28"/>
          <w:szCs w:val="28"/>
        </w:rPr>
        <w:t>тыс</w:t>
      </w:r>
      <w:proofErr w:type="gramStart"/>
      <w:r w:rsidRPr="00AF58F2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AF58F2">
        <w:rPr>
          <w:rFonts w:ascii="Times New Roman" w:hAnsi="Times New Roman"/>
          <w:b/>
          <w:sz w:val="28"/>
          <w:szCs w:val="28"/>
        </w:rPr>
        <w:t>уб.</w:t>
      </w:r>
    </w:p>
    <w:p w:rsidR="005C389B" w:rsidRDefault="005C389B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b/>
          <w:sz w:val="28"/>
          <w:szCs w:val="28"/>
        </w:rPr>
        <w:t xml:space="preserve">11. Предельный срок реализации инвестиционного проекта: </w:t>
      </w:r>
      <w:r w:rsidRPr="00AF58F2">
        <w:rPr>
          <w:rFonts w:ascii="Times New Roman" w:hAnsi="Times New Roman" w:cs="Times New Roman"/>
          <w:sz w:val="28"/>
          <w:szCs w:val="28"/>
        </w:rPr>
        <w:t>до 31.</w:t>
      </w:r>
      <w:r w:rsidR="00AF58F2" w:rsidRPr="00AF58F2">
        <w:rPr>
          <w:rFonts w:ascii="Times New Roman" w:hAnsi="Times New Roman" w:cs="Times New Roman"/>
          <w:sz w:val="28"/>
          <w:szCs w:val="28"/>
        </w:rPr>
        <w:t>03</w:t>
      </w:r>
      <w:r w:rsidRPr="00AF58F2">
        <w:rPr>
          <w:rFonts w:ascii="Times New Roman" w:hAnsi="Times New Roman" w:cs="Times New Roman"/>
          <w:sz w:val="28"/>
          <w:szCs w:val="28"/>
        </w:rPr>
        <w:t>.201</w:t>
      </w:r>
      <w:r w:rsidR="00AF58F2" w:rsidRPr="00AF58F2">
        <w:rPr>
          <w:rFonts w:ascii="Times New Roman" w:hAnsi="Times New Roman" w:cs="Times New Roman"/>
          <w:sz w:val="28"/>
          <w:szCs w:val="28"/>
        </w:rPr>
        <w:t>3</w:t>
      </w:r>
      <w:r w:rsidRPr="0078709B">
        <w:rPr>
          <w:rFonts w:ascii="Times New Roman" w:hAnsi="Times New Roman" w:cs="Times New Roman"/>
          <w:sz w:val="28"/>
          <w:szCs w:val="28"/>
        </w:rPr>
        <w:t>года.</w:t>
      </w:r>
    </w:p>
    <w:p w:rsidR="00AB01B2" w:rsidRPr="00AB01B2" w:rsidRDefault="00AB01B2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AB01B2">
        <w:rPr>
          <w:rFonts w:ascii="Times New Roman" w:hAnsi="Times New Roman" w:cs="Times New Roman"/>
          <w:sz w:val="28"/>
          <w:szCs w:val="28"/>
        </w:rPr>
        <w:t>Сроки реализации этапов инвестиционного проекта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410"/>
        <w:gridCol w:w="2126"/>
        <w:gridCol w:w="2126"/>
        <w:gridCol w:w="1701"/>
      </w:tblGrid>
      <w:tr w:rsidR="00AB01B2" w:rsidRPr="00AB01B2" w:rsidTr="00A26102">
        <w:trPr>
          <w:trHeight w:val="93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AB01B2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t xml:space="preserve">Наименование этапа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AB01B2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t>Наименование образовательного учреждения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AB01B2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t>Результат инвестирования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01B2" w:rsidRPr="00AB01B2" w:rsidRDefault="00AB01B2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t>Реализация этапов инвестиционного проекта</w:t>
            </w:r>
          </w:p>
        </w:tc>
      </w:tr>
      <w:tr w:rsidR="00CC2357" w:rsidRPr="00AB01B2" w:rsidTr="00593C83">
        <w:trPr>
          <w:trHeight w:val="826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357" w:rsidRPr="00AB01B2" w:rsidRDefault="00CC2357" w:rsidP="00AB01B2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357" w:rsidRPr="00AB01B2" w:rsidRDefault="00CC2357" w:rsidP="00AB01B2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2357" w:rsidRPr="00AB01B2" w:rsidRDefault="00CC2357" w:rsidP="00AB01B2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357" w:rsidRPr="00AB01B2" w:rsidRDefault="00CC2357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t xml:space="preserve">Дата начала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357" w:rsidRPr="00AB01B2" w:rsidRDefault="00CC2357" w:rsidP="00CC235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Дата окончания</w:t>
            </w:r>
          </w:p>
        </w:tc>
      </w:tr>
      <w:tr w:rsidR="00AB01B2" w:rsidRPr="00AB01B2" w:rsidTr="00A26102">
        <w:trPr>
          <w:trHeight w:val="126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AB01B2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AB01B2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t>МБОУ Лицей №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CC2357" w:rsidP="00CC235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с</w:t>
            </w:r>
            <w:r w:rsidR="00AB01B2" w:rsidRPr="00AB01B2">
              <w:rPr>
                <w:rFonts w:ascii="Times New Roman" w:hAnsi="Times New Roman" w:cs="Times New Roman"/>
              </w:rPr>
              <w:t>портивн</w:t>
            </w:r>
            <w:r>
              <w:rPr>
                <w:rFonts w:ascii="Times New Roman" w:hAnsi="Times New Roman" w:cs="Times New Roman"/>
              </w:rPr>
              <w:t>ого</w:t>
            </w:r>
            <w:r w:rsidR="00AB01B2" w:rsidRPr="00AB01B2">
              <w:rPr>
                <w:rFonts w:ascii="Times New Roman" w:hAnsi="Times New Roman" w:cs="Times New Roman"/>
              </w:rPr>
              <w:t xml:space="preserve"> центр</w:t>
            </w:r>
            <w:r>
              <w:rPr>
                <w:rFonts w:ascii="Times New Roman" w:hAnsi="Times New Roman" w:cs="Times New Roman"/>
              </w:rPr>
              <w:t>а</w:t>
            </w:r>
            <w:r w:rsidR="00AB01B2" w:rsidRPr="00AB01B2">
              <w:rPr>
                <w:rFonts w:ascii="Times New Roman" w:hAnsi="Times New Roman" w:cs="Times New Roman"/>
              </w:rPr>
              <w:t xml:space="preserve"> с универсальным игровым залом №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AF58F2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B01B2" w:rsidRPr="00AB01B2">
              <w:rPr>
                <w:rFonts w:ascii="Times New Roman" w:hAnsi="Times New Roman" w:cs="Times New Roman"/>
              </w:rPr>
              <w:t xml:space="preserve"> момента подписания инвестиционного договора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AB01B2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t>31.08.2012 г.</w:t>
            </w:r>
          </w:p>
        </w:tc>
      </w:tr>
      <w:tr w:rsidR="00AB01B2" w:rsidRPr="00AB01B2" w:rsidTr="00A26102">
        <w:trPr>
          <w:trHeight w:val="11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AB01B2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AB01B2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t xml:space="preserve">МБОУ СОШ № 26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CC2357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Создание с</w:t>
            </w:r>
            <w:r w:rsidRPr="00AB01B2">
              <w:rPr>
                <w:rFonts w:ascii="Times New Roman" w:hAnsi="Times New Roman" w:cs="Times New Roman"/>
              </w:rPr>
              <w:t>портивн</w:t>
            </w:r>
            <w:r>
              <w:rPr>
                <w:rFonts w:ascii="Times New Roman" w:hAnsi="Times New Roman" w:cs="Times New Roman"/>
              </w:rPr>
              <w:t>ого</w:t>
            </w:r>
            <w:r w:rsidRPr="00AB01B2">
              <w:rPr>
                <w:rFonts w:ascii="Times New Roman" w:hAnsi="Times New Roman" w:cs="Times New Roman"/>
              </w:rPr>
              <w:t xml:space="preserve"> центр</w:t>
            </w:r>
            <w:r>
              <w:rPr>
                <w:rFonts w:ascii="Times New Roman" w:hAnsi="Times New Roman" w:cs="Times New Roman"/>
              </w:rPr>
              <w:t>а</w:t>
            </w:r>
            <w:r w:rsidRPr="00AB01B2">
              <w:rPr>
                <w:rFonts w:ascii="Times New Roman" w:hAnsi="Times New Roman" w:cs="Times New Roman"/>
              </w:rPr>
              <w:t xml:space="preserve"> с универсальным игровым залом № </w:t>
            </w:r>
            <w:r w:rsidR="00AB01B2" w:rsidRPr="00AB01B2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AF58F2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B01B2" w:rsidRPr="00AB01B2">
              <w:rPr>
                <w:rFonts w:ascii="Times New Roman" w:hAnsi="Times New Roman" w:cs="Times New Roman"/>
              </w:rPr>
              <w:t xml:space="preserve"> момента подписания инвестиционного договора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AB01B2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t>31.08.2012 г.</w:t>
            </w:r>
          </w:p>
        </w:tc>
      </w:tr>
      <w:tr w:rsidR="00081735" w:rsidRPr="00AB01B2" w:rsidTr="007C17D5">
        <w:trPr>
          <w:trHeight w:val="1155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35" w:rsidRPr="00AB01B2" w:rsidRDefault="00081735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35" w:rsidRPr="00AB01B2" w:rsidRDefault="00081735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t xml:space="preserve">МБОУ СОШ № 38 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35" w:rsidRPr="00AB01B2" w:rsidRDefault="000428C6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Создание с</w:t>
            </w:r>
            <w:r w:rsidRPr="00AB01B2">
              <w:rPr>
                <w:rFonts w:ascii="Times New Roman" w:hAnsi="Times New Roman" w:cs="Times New Roman"/>
              </w:rPr>
              <w:t>портивн</w:t>
            </w:r>
            <w:r>
              <w:rPr>
                <w:rFonts w:ascii="Times New Roman" w:hAnsi="Times New Roman" w:cs="Times New Roman"/>
              </w:rPr>
              <w:t>ого</w:t>
            </w:r>
            <w:r w:rsidRPr="00AB01B2">
              <w:rPr>
                <w:rFonts w:ascii="Times New Roman" w:hAnsi="Times New Roman" w:cs="Times New Roman"/>
              </w:rPr>
              <w:t xml:space="preserve"> центр</w:t>
            </w:r>
            <w:r>
              <w:rPr>
                <w:rFonts w:ascii="Times New Roman" w:hAnsi="Times New Roman" w:cs="Times New Roman"/>
              </w:rPr>
              <w:t>а</w:t>
            </w:r>
            <w:r w:rsidRPr="00AB01B2">
              <w:rPr>
                <w:rFonts w:ascii="Times New Roman" w:hAnsi="Times New Roman" w:cs="Times New Roman"/>
              </w:rPr>
              <w:t xml:space="preserve"> с универсальным игровым залом № </w:t>
            </w:r>
            <w:r w:rsidR="00081735" w:rsidRPr="00AB01B2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35" w:rsidRPr="00AB01B2" w:rsidRDefault="00081735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B01B2">
              <w:rPr>
                <w:rFonts w:ascii="Times New Roman" w:hAnsi="Times New Roman" w:cs="Times New Roman"/>
              </w:rPr>
              <w:t xml:space="preserve"> момента подписания инвестиционного договора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35" w:rsidRPr="00AB01B2" w:rsidRDefault="00081735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t>31.08.2012 г.</w:t>
            </w:r>
          </w:p>
        </w:tc>
      </w:tr>
      <w:tr w:rsidR="00081735" w:rsidRPr="00AB01B2" w:rsidTr="007C17D5">
        <w:trPr>
          <w:trHeight w:val="115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5" w:rsidRPr="00AB01B2" w:rsidRDefault="00081735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5" w:rsidRPr="00081735" w:rsidRDefault="00081735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81735">
              <w:rPr>
                <w:rFonts w:ascii="Times New Roman" w:hAnsi="Times New Roman" w:cs="Times New Roman"/>
              </w:rPr>
              <w:t>МБОУ СОШ №13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5" w:rsidRPr="00AB01B2" w:rsidRDefault="00081735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5" w:rsidRDefault="00081735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5" w:rsidRPr="00AB01B2" w:rsidRDefault="00081735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1B2" w:rsidRPr="00AB01B2" w:rsidTr="00A26102">
        <w:trPr>
          <w:trHeight w:val="115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AB01B2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AB01B2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B01B2">
              <w:rPr>
                <w:rFonts w:ascii="Times New Roman" w:hAnsi="Times New Roman" w:cs="Times New Roman"/>
              </w:rPr>
              <w:t>МБОУ «Лицей № 3»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0428C6" w:rsidP="00AB01B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Создание с</w:t>
            </w:r>
            <w:r w:rsidRPr="00AB01B2">
              <w:rPr>
                <w:rFonts w:ascii="Times New Roman" w:hAnsi="Times New Roman" w:cs="Times New Roman"/>
              </w:rPr>
              <w:t>портивн</w:t>
            </w:r>
            <w:r>
              <w:rPr>
                <w:rFonts w:ascii="Times New Roman" w:hAnsi="Times New Roman" w:cs="Times New Roman"/>
              </w:rPr>
              <w:t>ого</w:t>
            </w:r>
            <w:r w:rsidRPr="00AB01B2">
              <w:rPr>
                <w:rFonts w:ascii="Times New Roman" w:hAnsi="Times New Roman" w:cs="Times New Roman"/>
              </w:rPr>
              <w:t xml:space="preserve"> центр</w:t>
            </w:r>
            <w:r>
              <w:rPr>
                <w:rFonts w:ascii="Times New Roman" w:hAnsi="Times New Roman" w:cs="Times New Roman"/>
              </w:rPr>
              <w:t>а</w:t>
            </w:r>
            <w:r w:rsidRPr="00AB01B2">
              <w:rPr>
                <w:rFonts w:ascii="Times New Roman" w:hAnsi="Times New Roman" w:cs="Times New Roman"/>
              </w:rPr>
              <w:t xml:space="preserve"> с универсальным игровым залом № </w:t>
            </w:r>
            <w:r w:rsidR="00AB01B2" w:rsidRPr="00AB01B2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AF58F2" w:rsidP="00AF58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B01B2">
              <w:rPr>
                <w:rFonts w:ascii="Times New Roman" w:hAnsi="Times New Roman" w:cs="Times New Roman"/>
              </w:rPr>
              <w:t xml:space="preserve"> момента подписания инвестиционного договора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B2" w:rsidRPr="00AB01B2" w:rsidRDefault="00AF58F2" w:rsidP="00CC235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C2357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.</w:t>
            </w:r>
            <w:r w:rsidR="00CC2357">
              <w:rPr>
                <w:rFonts w:ascii="Times New Roman" w:hAnsi="Times New Roman" w:cs="Times New Roman"/>
              </w:rPr>
              <w:t>11</w:t>
            </w:r>
            <w:r w:rsidR="00AB01B2" w:rsidRPr="00AB01B2">
              <w:rPr>
                <w:rFonts w:ascii="Times New Roman" w:hAnsi="Times New Roman" w:cs="Times New Roman"/>
              </w:rPr>
              <w:t>.201</w:t>
            </w:r>
            <w:r w:rsidR="00CC2357">
              <w:rPr>
                <w:rFonts w:ascii="Times New Roman" w:hAnsi="Times New Roman" w:cs="Times New Roman"/>
              </w:rPr>
              <w:t>2</w:t>
            </w:r>
            <w:r w:rsidR="00AB01B2" w:rsidRPr="00AB01B2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5C389B" w:rsidRPr="0078709B" w:rsidRDefault="005C389B" w:rsidP="00AB01B2">
      <w:pPr>
        <w:tabs>
          <w:tab w:val="left" w:pos="5533"/>
        </w:tabs>
        <w:ind w:left="-360" w:right="-708"/>
        <w:rPr>
          <w:rFonts w:ascii="Times New Roman" w:hAnsi="Times New Roman" w:cs="Times New Roman"/>
          <w:sz w:val="28"/>
          <w:szCs w:val="28"/>
        </w:rPr>
      </w:pPr>
    </w:p>
    <w:p w:rsidR="005C389B" w:rsidRDefault="005C389B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="00A6125C">
        <w:rPr>
          <w:rFonts w:ascii="Times New Roman" w:hAnsi="Times New Roman" w:cs="Times New Roman"/>
          <w:b/>
          <w:sz w:val="28"/>
          <w:szCs w:val="28"/>
        </w:rPr>
        <w:t xml:space="preserve"> Обязательства инвестора по выполнению работ, передаче Администрации города имущественных и иных прав.</w:t>
      </w:r>
    </w:p>
    <w:p w:rsidR="009D0947" w:rsidRPr="009D0947" w:rsidRDefault="009D0947" w:rsidP="009D0947">
      <w:pPr>
        <w:widowControl/>
        <w:ind w:firstLine="540"/>
        <w:rPr>
          <w:rFonts w:ascii="Times New Roman" w:hAnsi="Times New Roman"/>
          <w:b/>
          <w:sz w:val="28"/>
          <w:szCs w:val="28"/>
        </w:rPr>
      </w:pPr>
    </w:p>
    <w:p w:rsidR="009D0947" w:rsidRPr="00981565" w:rsidRDefault="009D0947" w:rsidP="009D0947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1. Надлежащим образом исполнять свои обязательства  и соблюдать график реализации</w:t>
      </w:r>
      <w:r>
        <w:rPr>
          <w:rFonts w:ascii="Times New Roman" w:hAnsi="Times New Roman"/>
          <w:sz w:val="28"/>
          <w:szCs w:val="28"/>
        </w:rPr>
        <w:t xml:space="preserve"> этапов</w:t>
      </w:r>
      <w:r w:rsidRPr="00981565">
        <w:rPr>
          <w:rFonts w:ascii="Times New Roman" w:hAnsi="Times New Roman"/>
          <w:sz w:val="28"/>
          <w:szCs w:val="28"/>
        </w:rPr>
        <w:t xml:space="preserve"> инвестиционного проекта.</w:t>
      </w:r>
    </w:p>
    <w:p w:rsidR="009D0947" w:rsidRPr="00981565" w:rsidRDefault="009D0947" w:rsidP="009D0947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2. Использовать предоставленные  земельные участки для реализации инвестиционного проекта в строгом соответствии с предметом инвестиционного договора. Не допускать ухудшения экологического и санитарного состояния земельных участков и прилегающих к ним территорий. Не нарушать права смежных землепользователей.</w:t>
      </w:r>
    </w:p>
    <w:p w:rsidR="009D0947" w:rsidRPr="00981565" w:rsidRDefault="009D0947" w:rsidP="009D0947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3. Принимать исчерпывающие  меры для устранения причин приостановления Администрацией города Сургута реализации инвестиционного проекта.</w:t>
      </w:r>
    </w:p>
    <w:p w:rsidR="009D0947" w:rsidRDefault="009D0947" w:rsidP="009D0947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4. Письменно информировать Администрацию города Сургута озаключении с третьими лицами договоров, связанных с  реализацией инвестиционного проекта.</w:t>
      </w:r>
    </w:p>
    <w:p w:rsidR="00A25014" w:rsidRPr="00981565" w:rsidRDefault="00A25014" w:rsidP="00A25014">
      <w:pPr>
        <w:widowControl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981565">
        <w:rPr>
          <w:rFonts w:ascii="Times New Roman" w:hAnsi="Times New Roman"/>
          <w:sz w:val="28"/>
          <w:szCs w:val="28"/>
        </w:rPr>
        <w:t xml:space="preserve">В случае если при реализации инвестиционного проекта Администрацией города Сургута будут обнаружены некачественно выполненные работы – Инвестор своими силами обязан в кратчайший срок переделать эти работы для обеспечения их надлежащего качества. Если при этом нарушен график реализации </w:t>
      </w:r>
      <w:r>
        <w:rPr>
          <w:rFonts w:ascii="Times New Roman" w:hAnsi="Times New Roman"/>
          <w:sz w:val="28"/>
          <w:szCs w:val="28"/>
        </w:rPr>
        <w:t xml:space="preserve">этапов </w:t>
      </w:r>
      <w:r w:rsidRPr="00981565">
        <w:rPr>
          <w:rFonts w:ascii="Times New Roman" w:hAnsi="Times New Roman"/>
          <w:sz w:val="28"/>
          <w:szCs w:val="28"/>
        </w:rPr>
        <w:t>инвестиционного проекта Инвестор не освобождается от уплаты соответствующей неустойки.</w:t>
      </w:r>
    </w:p>
    <w:p w:rsidR="00A25014" w:rsidRDefault="00A25014" w:rsidP="00A25014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981565">
        <w:rPr>
          <w:rFonts w:ascii="Times New Roman" w:hAnsi="Times New Roman"/>
          <w:sz w:val="28"/>
          <w:szCs w:val="28"/>
        </w:rPr>
        <w:t>Инвестор гарантирует, что при реализации инвестиционного проекта все работы будут выполнены в соответствии с утверждённой проектной документацией и действующими нормами законодательства Российской Федерации.</w:t>
      </w:r>
    </w:p>
    <w:p w:rsidR="00E12959" w:rsidRPr="00981565" w:rsidRDefault="00E12959" w:rsidP="00E12959">
      <w:pPr>
        <w:widowControl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981565">
        <w:rPr>
          <w:rFonts w:ascii="Times New Roman" w:hAnsi="Times New Roman"/>
          <w:sz w:val="28"/>
          <w:szCs w:val="28"/>
        </w:rPr>
        <w:t>Инвестор самостоятельно определяет перечень подрядчиков (третьих лиц), планируемых к привлечению для реализации инвестиционного проекта.</w:t>
      </w:r>
    </w:p>
    <w:p w:rsidR="00E12959" w:rsidRPr="00981565" w:rsidRDefault="00E12959" w:rsidP="00E12959">
      <w:pPr>
        <w:widowControl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981565">
        <w:rPr>
          <w:rFonts w:ascii="Times New Roman" w:hAnsi="Times New Roman"/>
          <w:sz w:val="28"/>
          <w:szCs w:val="28"/>
        </w:rPr>
        <w:t>. Инвестор согласовывает с Администрацией города Сургута подрядчиков для выполнения:</w:t>
      </w:r>
    </w:p>
    <w:p w:rsidR="00E12959" w:rsidRPr="00981565" w:rsidRDefault="00E12959" w:rsidP="00E12959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изыскательских работ;</w:t>
      </w:r>
    </w:p>
    <w:p w:rsidR="00E12959" w:rsidRPr="00981565" w:rsidRDefault="00E12959" w:rsidP="00E12959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lastRenderedPageBreak/>
        <w:t>- проектных работ;</w:t>
      </w:r>
    </w:p>
    <w:p w:rsidR="00E12959" w:rsidRPr="00981565" w:rsidRDefault="00E12959" w:rsidP="00E12959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строительно-монтажных работ;</w:t>
      </w:r>
    </w:p>
    <w:p w:rsidR="00E12959" w:rsidRPr="00981565" w:rsidRDefault="00E12959" w:rsidP="00E12959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работ по комплектации оборудованием;</w:t>
      </w:r>
    </w:p>
    <w:p w:rsidR="00E12959" w:rsidRPr="00981565" w:rsidRDefault="00E12959" w:rsidP="00E12959">
      <w:pPr>
        <w:widowControl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пуско-наладочных работ.</w:t>
      </w:r>
    </w:p>
    <w:p w:rsidR="00E12959" w:rsidRPr="00981565" w:rsidRDefault="00E12959" w:rsidP="00E12959">
      <w:pPr>
        <w:widowControl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981565">
        <w:rPr>
          <w:rFonts w:ascii="Times New Roman" w:hAnsi="Times New Roman"/>
          <w:sz w:val="28"/>
          <w:szCs w:val="28"/>
        </w:rPr>
        <w:t>. Инвестор предоставляет Администрации города Сургута по каждому из привлечённых для реализации инвестиционного проекта подрядчиков:</w:t>
      </w:r>
    </w:p>
    <w:p w:rsidR="00E12959" w:rsidRPr="00981565" w:rsidRDefault="00E12959" w:rsidP="00E12959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нотариально заверенную копию свидетельства саморегулируемой организации о 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строительства;</w:t>
      </w:r>
    </w:p>
    <w:p w:rsidR="00E12959" w:rsidRPr="00981565" w:rsidRDefault="00E12959" w:rsidP="00E12959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нотариально заверенную копию лицензии на осуществление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A25014" w:rsidRPr="00981565" w:rsidRDefault="00E12959" w:rsidP="00A25014">
      <w:pPr>
        <w:widowControl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A25014">
        <w:rPr>
          <w:rFonts w:ascii="Times New Roman" w:hAnsi="Times New Roman"/>
          <w:sz w:val="28"/>
          <w:szCs w:val="28"/>
        </w:rPr>
        <w:t>.</w:t>
      </w:r>
      <w:r w:rsidR="00A25014" w:rsidRPr="00981565">
        <w:rPr>
          <w:rFonts w:ascii="Times New Roman" w:hAnsi="Times New Roman"/>
          <w:sz w:val="28"/>
          <w:szCs w:val="28"/>
        </w:rPr>
        <w:t xml:space="preserve">Срок гарантийной эксплуатации спортивного центра с универсальным игровым залом, в том числе материалов, изделий, конструкций и оборудования устанавливается в 24 календарных месяца с даты </w:t>
      </w:r>
      <w:proofErr w:type="gramStart"/>
      <w:r w:rsidR="00A25014" w:rsidRPr="00981565">
        <w:rPr>
          <w:rFonts w:ascii="Times New Roman" w:hAnsi="Times New Roman"/>
          <w:sz w:val="28"/>
          <w:szCs w:val="28"/>
        </w:rPr>
        <w:t>подписания Акта реализации этапа инвестиционного договора</w:t>
      </w:r>
      <w:proofErr w:type="gramEnd"/>
      <w:r w:rsidR="00A25014" w:rsidRPr="00981565">
        <w:rPr>
          <w:rFonts w:ascii="Times New Roman" w:hAnsi="Times New Roman"/>
          <w:sz w:val="28"/>
          <w:szCs w:val="28"/>
        </w:rPr>
        <w:t>.</w:t>
      </w:r>
    </w:p>
    <w:p w:rsidR="00A25014" w:rsidRPr="00981565" w:rsidRDefault="00E12959" w:rsidP="00A25014">
      <w:pPr>
        <w:shd w:val="clear" w:color="auto" w:fill="FFFFFF"/>
        <w:tabs>
          <w:tab w:val="num" w:pos="720"/>
          <w:tab w:val="left" w:pos="85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A25014" w:rsidRPr="00981565">
        <w:rPr>
          <w:rFonts w:ascii="Times New Roman" w:hAnsi="Times New Roman"/>
          <w:sz w:val="28"/>
          <w:szCs w:val="28"/>
        </w:rPr>
        <w:t xml:space="preserve">. Если в период гарантийной эксплуатации спортивного центра с универсальным игровым залом обнаружатся дефекты, препятствующие нормальной его эксплуатации, то Инвестор обязан их устранить за свой счет и в согласованные с Администрацией города Сургута сроки. Гарантийный срок в этом случае продлевается соответственно на период устранения дефектов. Для оформления акта, фиксирующего дефекты, согласования порядка и сроков их устранения Инвестор обязан </w:t>
      </w:r>
      <w:r w:rsidR="00A25014">
        <w:rPr>
          <w:rFonts w:ascii="Times New Roman" w:hAnsi="Times New Roman"/>
          <w:sz w:val="28"/>
          <w:szCs w:val="28"/>
        </w:rPr>
        <w:t xml:space="preserve">направить </w:t>
      </w:r>
      <w:r w:rsidR="00A25014" w:rsidRPr="00981565">
        <w:rPr>
          <w:rFonts w:ascii="Times New Roman" w:hAnsi="Times New Roman"/>
          <w:sz w:val="28"/>
          <w:szCs w:val="28"/>
        </w:rPr>
        <w:t xml:space="preserve">своего представителя </w:t>
      </w:r>
      <w:r w:rsidR="00A25014">
        <w:rPr>
          <w:rFonts w:ascii="Times New Roman" w:hAnsi="Times New Roman"/>
          <w:sz w:val="28"/>
          <w:szCs w:val="28"/>
        </w:rPr>
        <w:t xml:space="preserve">в Администрацию города Сургута </w:t>
      </w:r>
      <w:r w:rsidR="00A25014" w:rsidRPr="00981565">
        <w:rPr>
          <w:rFonts w:ascii="Times New Roman" w:hAnsi="Times New Roman"/>
          <w:sz w:val="28"/>
          <w:szCs w:val="28"/>
        </w:rPr>
        <w:t>не позднее 5 календарных дней со дня получения соответствующего извещения.</w:t>
      </w:r>
    </w:p>
    <w:p w:rsidR="00A25014" w:rsidRPr="00981565" w:rsidRDefault="00A25014" w:rsidP="009D0947">
      <w:pPr>
        <w:widowControl/>
        <w:ind w:firstLine="540"/>
        <w:rPr>
          <w:rFonts w:ascii="Times New Roman" w:hAnsi="Times New Roman"/>
          <w:sz w:val="28"/>
          <w:szCs w:val="28"/>
        </w:rPr>
      </w:pPr>
    </w:p>
    <w:p w:rsidR="009D0947" w:rsidRPr="00981565" w:rsidRDefault="009D0947" w:rsidP="00A25014">
      <w:pPr>
        <w:widowControl/>
        <w:ind w:firstLine="540"/>
        <w:rPr>
          <w:rFonts w:ascii="Times New Roman" w:hAnsi="Times New Roman"/>
          <w:sz w:val="28"/>
          <w:szCs w:val="28"/>
        </w:rPr>
      </w:pPr>
    </w:p>
    <w:p w:rsidR="009D0947" w:rsidRPr="0078709B" w:rsidRDefault="009D0947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Приложение: Задание на проектирование на 14 листах.</w:t>
      </w:r>
    </w:p>
    <w:p w:rsidR="005C389B" w:rsidRPr="0078709B" w:rsidRDefault="005C389B" w:rsidP="005C389B">
      <w:pPr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5C389B" w:rsidP="005C389B">
      <w:pPr>
        <w:rPr>
          <w:rFonts w:ascii="Times New Roman" w:hAnsi="Times New Roman" w:cs="Times New Roman"/>
          <w:sz w:val="28"/>
          <w:szCs w:val="28"/>
        </w:rPr>
      </w:pPr>
    </w:p>
    <w:p w:rsidR="005C389B" w:rsidRPr="0078709B" w:rsidRDefault="00A26102" w:rsidP="005C389B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5C389B" w:rsidRPr="0078709B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C389B">
        <w:rPr>
          <w:rFonts w:ascii="Times New Roman" w:hAnsi="Times New Roman" w:cs="Times New Roman"/>
          <w:sz w:val="28"/>
          <w:szCs w:val="28"/>
        </w:rPr>
        <w:t xml:space="preserve">  департамента</w:t>
      </w:r>
      <w:r w:rsidR="005C389B" w:rsidRPr="0078709B">
        <w:rPr>
          <w:rFonts w:ascii="Times New Roman" w:hAnsi="Times New Roman" w:cs="Times New Roman"/>
          <w:sz w:val="28"/>
          <w:szCs w:val="28"/>
        </w:rPr>
        <w:br/>
        <w:t xml:space="preserve">архитектуры и градостроительства </w:t>
      </w:r>
      <w:r w:rsidR="005C389B" w:rsidRPr="0078709B">
        <w:rPr>
          <w:rFonts w:ascii="Times New Roman" w:hAnsi="Times New Roman" w:cs="Times New Roman"/>
          <w:sz w:val="28"/>
          <w:szCs w:val="28"/>
        </w:rPr>
        <w:tab/>
      </w:r>
      <w:r w:rsidR="005C389B" w:rsidRPr="0078709B">
        <w:rPr>
          <w:rFonts w:ascii="Times New Roman" w:hAnsi="Times New Roman" w:cs="Times New Roman"/>
          <w:sz w:val="28"/>
          <w:szCs w:val="28"/>
        </w:rPr>
        <w:tab/>
      </w:r>
      <w:r w:rsidR="005C389B" w:rsidRPr="0078709B">
        <w:rPr>
          <w:rFonts w:ascii="Times New Roman" w:hAnsi="Times New Roman" w:cs="Times New Roman"/>
          <w:sz w:val="28"/>
          <w:szCs w:val="28"/>
        </w:rPr>
        <w:tab/>
      </w:r>
      <w:r w:rsidR="005C389B" w:rsidRPr="0078709B">
        <w:rPr>
          <w:rFonts w:ascii="Times New Roman" w:hAnsi="Times New Roman" w:cs="Times New Roman"/>
          <w:sz w:val="28"/>
          <w:szCs w:val="28"/>
        </w:rPr>
        <w:tab/>
      </w:r>
      <w:r w:rsidR="005C389B" w:rsidRPr="007870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В.Н.Потоцкий</w:t>
      </w:r>
    </w:p>
    <w:p w:rsidR="00BB5F3C" w:rsidRDefault="00BB5F3C"/>
    <w:sectPr w:rsidR="00BB5F3C" w:rsidSect="00AB01B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389B"/>
    <w:rsid w:val="00005040"/>
    <w:rsid w:val="00024CBF"/>
    <w:rsid w:val="00026228"/>
    <w:rsid w:val="000277DB"/>
    <w:rsid w:val="000428C6"/>
    <w:rsid w:val="00044938"/>
    <w:rsid w:val="00060753"/>
    <w:rsid w:val="00081735"/>
    <w:rsid w:val="0009703E"/>
    <w:rsid w:val="000A6CC6"/>
    <w:rsid w:val="000C07E3"/>
    <w:rsid w:val="000C7578"/>
    <w:rsid w:val="000D4B24"/>
    <w:rsid w:val="000E63BD"/>
    <w:rsid w:val="000F504A"/>
    <w:rsid w:val="000F53F8"/>
    <w:rsid w:val="001156C9"/>
    <w:rsid w:val="001174CD"/>
    <w:rsid w:val="00155082"/>
    <w:rsid w:val="00182BAB"/>
    <w:rsid w:val="00184FCF"/>
    <w:rsid w:val="001A40DF"/>
    <w:rsid w:val="001E3F82"/>
    <w:rsid w:val="001F7489"/>
    <w:rsid w:val="002075EB"/>
    <w:rsid w:val="002325AB"/>
    <w:rsid w:val="00253EEB"/>
    <w:rsid w:val="00261EE7"/>
    <w:rsid w:val="0028097A"/>
    <w:rsid w:val="002B540E"/>
    <w:rsid w:val="002B6C41"/>
    <w:rsid w:val="002D7208"/>
    <w:rsid w:val="00327D83"/>
    <w:rsid w:val="00330308"/>
    <w:rsid w:val="00332054"/>
    <w:rsid w:val="003A2A05"/>
    <w:rsid w:val="003A2CB6"/>
    <w:rsid w:val="00400204"/>
    <w:rsid w:val="004209DD"/>
    <w:rsid w:val="00422486"/>
    <w:rsid w:val="00423805"/>
    <w:rsid w:val="00426589"/>
    <w:rsid w:val="00435C9F"/>
    <w:rsid w:val="00437773"/>
    <w:rsid w:val="004855B5"/>
    <w:rsid w:val="004904DB"/>
    <w:rsid w:val="004A428D"/>
    <w:rsid w:val="004B58B7"/>
    <w:rsid w:val="004B5DAA"/>
    <w:rsid w:val="004C3331"/>
    <w:rsid w:val="004C6B3E"/>
    <w:rsid w:val="004C781E"/>
    <w:rsid w:val="004F6001"/>
    <w:rsid w:val="0050319D"/>
    <w:rsid w:val="0054744D"/>
    <w:rsid w:val="00555FA7"/>
    <w:rsid w:val="0056759F"/>
    <w:rsid w:val="00581E39"/>
    <w:rsid w:val="00596187"/>
    <w:rsid w:val="005A163A"/>
    <w:rsid w:val="005B179F"/>
    <w:rsid w:val="005C389B"/>
    <w:rsid w:val="005D5F40"/>
    <w:rsid w:val="00605662"/>
    <w:rsid w:val="00607571"/>
    <w:rsid w:val="0061575D"/>
    <w:rsid w:val="0063517A"/>
    <w:rsid w:val="00636D8F"/>
    <w:rsid w:val="00643188"/>
    <w:rsid w:val="00646B23"/>
    <w:rsid w:val="00647F32"/>
    <w:rsid w:val="006627EC"/>
    <w:rsid w:val="00663361"/>
    <w:rsid w:val="00671B69"/>
    <w:rsid w:val="00674A13"/>
    <w:rsid w:val="00691655"/>
    <w:rsid w:val="00721ADD"/>
    <w:rsid w:val="00723A1E"/>
    <w:rsid w:val="0075002D"/>
    <w:rsid w:val="0075409F"/>
    <w:rsid w:val="0076337F"/>
    <w:rsid w:val="00785003"/>
    <w:rsid w:val="00797FDC"/>
    <w:rsid w:val="0082421F"/>
    <w:rsid w:val="008243CF"/>
    <w:rsid w:val="0085141B"/>
    <w:rsid w:val="008514B7"/>
    <w:rsid w:val="00860E35"/>
    <w:rsid w:val="00890EB3"/>
    <w:rsid w:val="008C6368"/>
    <w:rsid w:val="008E3860"/>
    <w:rsid w:val="008F666B"/>
    <w:rsid w:val="0090022C"/>
    <w:rsid w:val="00932279"/>
    <w:rsid w:val="009520E8"/>
    <w:rsid w:val="00956C4E"/>
    <w:rsid w:val="00961F29"/>
    <w:rsid w:val="009816DC"/>
    <w:rsid w:val="0099047F"/>
    <w:rsid w:val="009A4275"/>
    <w:rsid w:val="009C1198"/>
    <w:rsid w:val="009C6593"/>
    <w:rsid w:val="009D0654"/>
    <w:rsid w:val="009D0947"/>
    <w:rsid w:val="009E02ED"/>
    <w:rsid w:val="00A245BA"/>
    <w:rsid w:val="00A25014"/>
    <w:rsid w:val="00A26102"/>
    <w:rsid w:val="00A359F9"/>
    <w:rsid w:val="00A45863"/>
    <w:rsid w:val="00A6125C"/>
    <w:rsid w:val="00A6307E"/>
    <w:rsid w:val="00A74777"/>
    <w:rsid w:val="00A91B8D"/>
    <w:rsid w:val="00A94FBB"/>
    <w:rsid w:val="00A96636"/>
    <w:rsid w:val="00AA74EE"/>
    <w:rsid w:val="00AB01B2"/>
    <w:rsid w:val="00AC6E67"/>
    <w:rsid w:val="00AF26B9"/>
    <w:rsid w:val="00AF58F2"/>
    <w:rsid w:val="00B105D9"/>
    <w:rsid w:val="00B277E7"/>
    <w:rsid w:val="00B47BCC"/>
    <w:rsid w:val="00B5502F"/>
    <w:rsid w:val="00B6403D"/>
    <w:rsid w:val="00B85472"/>
    <w:rsid w:val="00BB5F3C"/>
    <w:rsid w:val="00BC48C1"/>
    <w:rsid w:val="00BE4382"/>
    <w:rsid w:val="00BE7F29"/>
    <w:rsid w:val="00C10845"/>
    <w:rsid w:val="00C160B2"/>
    <w:rsid w:val="00C32872"/>
    <w:rsid w:val="00C827CB"/>
    <w:rsid w:val="00C85F25"/>
    <w:rsid w:val="00CA2788"/>
    <w:rsid w:val="00CA70DC"/>
    <w:rsid w:val="00CC2357"/>
    <w:rsid w:val="00CE3047"/>
    <w:rsid w:val="00CE6C3B"/>
    <w:rsid w:val="00CF2A67"/>
    <w:rsid w:val="00D2265E"/>
    <w:rsid w:val="00D3403D"/>
    <w:rsid w:val="00D5712C"/>
    <w:rsid w:val="00D6533B"/>
    <w:rsid w:val="00D94BBD"/>
    <w:rsid w:val="00DA0FEA"/>
    <w:rsid w:val="00E12959"/>
    <w:rsid w:val="00E359CC"/>
    <w:rsid w:val="00E86B04"/>
    <w:rsid w:val="00E92C6E"/>
    <w:rsid w:val="00EB220C"/>
    <w:rsid w:val="00EB3F33"/>
    <w:rsid w:val="00EC3525"/>
    <w:rsid w:val="00ED3C15"/>
    <w:rsid w:val="00EF0A34"/>
    <w:rsid w:val="00F00EBC"/>
    <w:rsid w:val="00F14A55"/>
    <w:rsid w:val="00F16296"/>
    <w:rsid w:val="00F43A73"/>
    <w:rsid w:val="00F74898"/>
    <w:rsid w:val="00F93B93"/>
    <w:rsid w:val="00FA2E0C"/>
    <w:rsid w:val="00FB4A35"/>
    <w:rsid w:val="00FD4B7D"/>
    <w:rsid w:val="00FE6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C389B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rsid w:val="005C389B"/>
    <w:pPr>
      <w:widowControl/>
      <w:autoSpaceDE/>
      <w:autoSpaceDN/>
      <w:adjustRightInd/>
    </w:pPr>
    <w:rPr>
      <w:rFonts w:ascii="Times New Roman" w:hAnsi="Times New Roman" w:cs="Times New Roman"/>
      <w:sz w:val="28"/>
    </w:rPr>
  </w:style>
  <w:style w:type="character" w:customStyle="1" w:styleId="a5">
    <w:name w:val="Основной текст Знак"/>
    <w:basedOn w:val="a0"/>
    <w:link w:val="a4"/>
    <w:rsid w:val="005C389B"/>
    <w:rPr>
      <w:rFonts w:eastAsia="Times New Roman" w:cs="Times New Roman"/>
      <w:szCs w:val="24"/>
      <w:lang w:eastAsia="ru-RU"/>
    </w:rPr>
  </w:style>
  <w:style w:type="paragraph" w:styleId="a6">
    <w:name w:val="header"/>
    <w:aliases w:val="Верхний колонтитул Знак1 Знак,Верхний колонтитул Знак Знак Знак,Знак Знак Знак Знак,Знак Знак"/>
    <w:basedOn w:val="a"/>
    <w:link w:val="a7"/>
    <w:rsid w:val="005C389B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aliases w:val="Верхний колонтитул Знак1 Знак Знак,Верхний колонтитул Знак Знак Знак Знак,Знак Знак Знак Знак Знак,Знак Знак Знак"/>
    <w:basedOn w:val="a0"/>
    <w:link w:val="a6"/>
    <w:rsid w:val="005C389B"/>
    <w:rPr>
      <w:rFonts w:eastAsia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5C389B"/>
    <w:pPr>
      <w:widowControl/>
      <w:autoSpaceDE/>
      <w:autoSpaceDN/>
      <w:adjustRightInd/>
      <w:jc w:val="left"/>
    </w:pPr>
    <w:rPr>
      <w:rFonts w:ascii="Courier New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5C389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38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38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C389B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rsid w:val="005C389B"/>
    <w:pPr>
      <w:widowControl/>
      <w:autoSpaceDE/>
      <w:autoSpaceDN/>
      <w:adjustRightInd/>
    </w:pPr>
    <w:rPr>
      <w:rFonts w:ascii="Times New Roman" w:hAnsi="Times New Roman" w:cs="Times New Roman"/>
      <w:sz w:val="28"/>
    </w:rPr>
  </w:style>
  <w:style w:type="character" w:customStyle="1" w:styleId="a5">
    <w:name w:val="Основной текст Знак"/>
    <w:basedOn w:val="a0"/>
    <w:link w:val="a4"/>
    <w:rsid w:val="005C389B"/>
    <w:rPr>
      <w:rFonts w:eastAsia="Times New Roman" w:cs="Times New Roman"/>
      <w:szCs w:val="24"/>
      <w:lang w:eastAsia="ru-RU"/>
    </w:rPr>
  </w:style>
  <w:style w:type="paragraph" w:styleId="a6">
    <w:name w:val="header"/>
    <w:aliases w:val="Верхний колонтитул Знак1 Знак,Верхний колонтитул Знак Знак Знак,Знак Знак Знак Знак,Знак Знак"/>
    <w:basedOn w:val="a"/>
    <w:link w:val="a7"/>
    <w:rsid w:val="005C389B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aliases w:val="Верхний колонтитул Знак1 Знак Знак,Верхний колонтитул Знак Знак Знак Знак,Знак Знак Знак Знак Знак,Знак Знак Знак"/>
    <w:basedOn w:val="a0"/>
    <w:link w:val="a6"/>
    <w:rsid w:val="005C389B"/>
    <w:rPr>
      <w:rFonts w:eastAsia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5C389B"/>
    <w:pPr>
      <w:widowControl/>
      <w:autoSpaceDE/>
      <w:autoSpaceDN/>
      <w:adjustRightInd/>
      <w:jc w:val="left"/>
    </w:pPr>
    <w:rPr>
      <w:rFonts w:ascii="Courier New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5C389B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2268</Words>
  <Characters>12933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gordeeva</cp:lastModifiedBy>
  <cp:revision>18</cp:revision>
  <cp:lastPrinted>2012-03-15T11:15:00Z</cp:lastPrinted>
  <dcterms:created xsi:type="dcterms:W3CDTF">2012-02-28T05:10:00Z</dcterms:created>
  <dcterms:modified xsi:type="dcterms:W3CDTF">2012-03-16T08:33:00Z</dcterms:modified>
</cp:coreProperties>
</file>